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Pr="0069596E" w:rsidRDefault="005314E1">
      <w:pPr>
        <w:pStyle w:val="Title"/>
        <w:rPr>
          <w:rFonts w:asciiTheme="majorBidi" w:hAnsiTheme="majorBidi" w:cstheme="majorBidi"/>
        </w:rPr>
      </w:pPr>
      <w:bookmarkStart w:id="0" w:name="_GoBack"/>
      <w:bookmarkEnd w:id="0"/>
      <w:r w:rsidRPr="0069596E">
        <w:rPr>
          <w:rFonts w:asciiTheme="majorBidi" w:hAnsiTheme="majorBidi" w:cstheme="majorBidi"/>
        </w:rPr>
        <w:t>CURRICLUM VITA</w:t>
      </w:r>
    </w:p>
    <w:p w:rsidR="005314E1" w:rsidRPr="0069596E" w:rsidRDefault="005314E1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5314E1" w:rsidRPr="0069596E" w:rsidRDefault="005314E1">
      <w:pPr>
        <w:rPr>
          <w:rFonts w:asciiTheme="majorBidi" w:hAnsiTheme="majorBidi" w:cstheme="majorBidi"/>
          <w:b/>
          <w:bCs/>
        </w:rPr>
      </w:pPr>
    </w:p>
    <w:p w:rsidR="005314E1" w:rsidRPr="0069596E" w:rsidRDefault="005314E1">
      <w:pPr>
        <w:rPr>
          <w:rFonts w:asciiTheme="majorBidi" w:hAnsiTheme="majorBidi" w:cstheme="majorBidi"/>
          <w:b/>
          <w:bCs/>
        </w:rPr>
      </w:pPr>
    </w:p>
    <w:p w:rsidR="005314E1" w:rsidRPr="0069596E" w:rsidRDefault="005314E1">
      <w:pPr>
        <w:pStyle w:val="Heading2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PERSONAL DATA</w:t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14E32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 xml:space="preserve">Name: Tamer Samir Mohamed </w:t>
      </w:r>
      <w:proofErr w:type="spellStart"/>
      <w:r w:rsidRPr="0069596E">
        <w:rPr>
          <w:rFonts w:asciiTheme="majorBidi" w:hAnsiTheme="majorBidi" w:cstheme="majorBidi"/>
        </w:rPr>
        <w:t>Mohamed</w:t>
      </w:r>
      <w:proofErr w:type="spellEnd"/>
      <w:r w:rsidRPr="0069596E">
        <w:rPr>
          <w:rFonts w:asciiTheme="majorBidi" w:hAnsiTheme="majorBidi" w:cstheme="majorBidi"/>
        </w:rPr>
        <w:t xml:space="preserve"> </w:t>
      </w:r>
      <w:proofErr w:type="spellStart"/>
      <w:r w:rsidRPr="0069596E">
        <w:rPr>
          <w:rFonts w:asciiTheme="majorBidi" w:hAnsiTheme="majorBidi" w:cstheme="majorBidi"/>
        </w:rPr>
        <w:t>Sayed</w:t>
      </w:r>
      <w:proofErr w:type="spellEnd"/>
      <w:r w:rsidRPr="0069596E">
        <w:rPr>
          <w:rFonts w:asciiTheme="majorBidi" w:hAnsiTheme="majorBidi" w:cstheme="majorBidi"/>
        </w:rPr>
        <w:t xml:space="preserve"> Ahmed</w:t>
      </w:r>
      <w:r w:rsidR="005314E1" w:rsidRPr="0069596E">
        <w:rPr>
          <w:rFonts w:asciiTheme="majorBidi" w:hAnsiTheme="majorBidi" w:cstheme="majorBidi"/>
        </w:rPr>
        <w:tab/>
      </w:r>
      <w:r w:rsidR="005314E1"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Present Position:</w:t>
      </w:r>
      <w:r w:rsidR="00514E32" w:rsidRPr="0069596E">
        <w:rPr>
          <w:rFonts w:asciiTheme="majorBidi" w:hAnsiTheme="majorBidi" w:cstheme="majorBidi"/>
        </w:rPr>
        <w:t xml:space="preserve"> Assistant Professor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Affiliation:</w:t>
      </w:r>
      <w:r w:rsidR="00514E32" w:rsidRPr="0069596E">
        <w:rPr>
          <w:rFonts w:asciiTheme="majorBidi" w:hAnsiTheme="majorBidi" w:cstheme="majorBidi"/>
        </w:rPr>
        <w:t xml:space="preserve"> Chemical Engineering Dept., Faculty of Engineering, Cairo University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Field of Specialization:</w:t>
      </w:r>
      <w:r w:rsidR="00514E32" w:rsidRPr="0069596E">
        <w:rPr>
          <w:rFonts w:asciiTheme="majorBidi" w:hAnsiTheme="majorBidi" w:cstheme="majorBidi"/>
        </w:rPr>
        <w:t xml:space="preserve"> Chemical Engineering</w:t>
      </w:r>
      <w:r w:rsidRPr="0069596E">
        <w:rPr>
          <w:rFonts w:asciiTheme="majorBidi" w:hAnsiTheme="majorBidi" w:cstheme="majorBidi"/>
        </w:rPr>
        <w:tab/>
        <w:t xml:space="preserve"> </w:t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Telephone: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  <w:t xml:space="preserve">(Work)  </w:t>
      </w: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  <w:t xml:space="preserve">(Home)  </w:t>
      </w:r>
      <w:r w:rsidR="00D170F5" w:rsidRPr="0069596E">
        <w:rPr>
          <w:rFonts w:asciiTheme="majorBidi" w:hAnsiTheme="majorBidi" w:cstheme="majorBidi"/>
        </w:rPr>
        <w:tab/>
      </w:r>
      <w:r w:rsidR="001526EF"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 xml:space="preserve">(Mobile)   </w:t>
      </w:r>
      <w:r w:rsidR="00514E32" w:rsidRPr="0069596E">
        <w:rPr>
          <w:rFonts w:asciiTheme="majorBidi" w:hAnsiTheme="majorBidi" w:cstheme="majorBidi"/>
        </w:rPr>
        <w:t>01132924407</w:t>
      </w: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Fax: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8F3984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E-Mail:</w:t>
      </w:r>
      <w:r w:rsidRPr="0069596E">
        <w:rPr>
          <w:rFonts w:asciiTheme="majorBidi" w:hAnsiTheme="majorBidi" w:cstheme="majorBidi"/>
        </w:rPr>
        <w:tab/>
      </w:r>
      <w:r w:rsidR="00514E32" w:rsidRPr="0069596E">
        <w:rPr>
          <w:rFonts w:asciiTheme="majorBidi" w:hAnsiTheme="majorBidi" w:cstheme="majorBidi"/>
        </w:rPr>
        <w:t>tamer.s.ahmed@gmail.com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Date of Birth: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="00514E32" w:rsidRPr="0069596E">
        <w:rPr>
          <w:rFonts w:asciiTheme="majorBidi" w:hAnsiTheme="majorBidi" w:cstheme="majorBidi"/>
        </w:rPr>
        <w:t>21/6/1976</w:t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Nationality: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="00514E32" w:rsidRPr="0069596E">
        <w:rPr>
          <w:rFonts w:asciiTheme="majorBidi" w:hAnsiTheme="majorBidi" w:cstheme="majorBidi"/>
        </w:rPr>
        <w:t>Egypt</w:t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1526EF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 w:rsidP="00DC6473">
      <w:pPr>
        <w:pStyle w:val="Heading2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ACADEMIC QUALIFICATIONS</w:t>
      </w: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14E32" w:rsidP="00514E32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B. Sc. (1999) Cairo University</w:t>
      </w:r>
    </w:p>
    <w:p w:rsidR="005314E1" w:rsidRPr="0069596E" w:rsidRDefault="005314E1">
      <w:pPr>
        <w:rPr>
          <w:rFonts w:asciiTheme="majorBidi" w:hAnsiTheme="majorBidi" w:cstheme="majorBidi"/>
          <w:szCs w:val="26"/>
        </w:rPr>
      </w:pPr>
    </w:p>
    <w:p w:rsidR="001526EF" w:rsidRPr="0069596E" w:rsidRDefault="005314E1" w:rsidP="00514E32">
      <w:pPr>
        <w:numPr>
          <w:ilvl w:val="0"/>
          <w:numId w:val="4"/>
        </w:numPr>
        <w:rPr>
          <w:rFonts w:asciiTheme="majorBidi" w:hAnsiTheme="majorBidi" w:cstheme="majorBidi"/>
        </w:rPr>
      </w:pPr>
      <w:proofErr w:type="spellStart"/>
      <w:r w:rsidRPr="0069596E">
        <w:rPr>
          <w:rFonts w:asciiTheme="majorBidi" w:hAnsiTheme="majorBidi" w:cstheme="majorBidi"/>
        </w:rPr>
        <w:t>M.Sc</w:t>
      </w:r>
      <w:proofErr w:type="spellEnd"/>
      <w:r w:rsidR="00514E32" w:rsidRPr="0069596E">
        <w:rPr>
          <w:rFonts w:asciiTheme="majorBidi" w:hAnsiTheme="majorBidi" w:cstheme="majorBidi"/>
          <w:szCs w:val="26"/>
        </w:rPr>
        <w:t xml:space="preserve">  (2001) </w:t>
      </w:r>
      <w:r w:rsidR="00514E32" w:rsidRPr="0069596E">
        <w:rPr>
          <w:rFonts w:asciiTheme="majorBidi" w:hAnsiTheme="majorBidi" w:cstheme="majorBidi"/>
        </w:rPr>
        <w:t>Cairo University</w:t>
      </w:r>
    </w:p>
    <w:p w:rsidR="005314E1" w:rsidRPr="0069596E" w:rsidRDefault="005314E1">
      <w:pPr>
        <w:ind w:left="360"/>
        <w:rPr>
          <w:rFonts w:asciiTheme="majorBidi" w:hAnsiTheme="majorBidi" w:cstheme="majorBidi"/>
          <w:szCs w:val="26"/>
        </w:rPr>
      </w:pPr>
      <w:r w:rsidRPr="0069596E">
        <w:rPr>
          <w:rFonts w:asciiTheme="majorBidi" w:hAnsiTheme="majorBidi" w:cstheme="majorBidi"/>
          <w:szCs w:val="26"/>
        </w:rPr>
        <w:t>.</w:t>
      </w:r>
    </w:p>
    <w:p w:rsidR="005314E1" w:rsidRPr="0069596E" w:rsidRDefault="005314E1" w:rsidP="001526EF">
      <w:pPr>
        <w:ind w:left="240"/>
        <w:rPr>
          <w:rFonts w:asciiTheme="majorBidi" w:hAnsiTheme="majorBidi" w:cstheme="majorBidi"/>
          <w:szCs w:val="26"/>
        </w:rPr>
      </w:pPr>
      <w:r w:rsidRPr="0069596E">
        <w:rPr>
          <w:rFonts w:asciiTheme="majorBidi" w:hAnsiTheme="majorBidi" w:cstheme="majorBidi"/>
          <w:szCs w:val="26"/>
        </w:rPr>
        <w:t xml:space="preserve">Thesis Title:  </w:t>
      </w:r>
      <w:r w:rsidR="00514E32" w:rsidRPr="0069596E">
        <w:rPr>
          <w:rFonts w:asciiTheme="majorBidi" w:hAnsiTheme="majorBidi" w:cstheme="majorBidi"/>
          <w:szCs w:val="26"/>
        </w:rPr>
        <w:t>“Simulation and Optimization of the Propane-Precooled Mixed Refrigerant Cycle for Liquefaction of Natural Gas</w:t>
      </w:r>
    </w:p>
    <w:p w:rsidR="005314E1" w:rsidRPr="0069596E" w:rsidRDefault="005314E1">
      <w:pPr>
        <w:rPr>
          <w:rFonts w:asciiTheme="majorBidi" w:hAnsiTheme="majorBidi" w:cstheme="majorBidi"/>
          <w:szCs w:val="26"/>
        </w:rPr>
      </w:pPr>
      <w:r w:rsidRPr="0069596E">
        <w:rPr>
          <w:rFonts w:asciiTheme="majorBidi" w:hAnsiTheme="majorBidi" w:cstheme="majorBidi"/>
          <w:szCs w:val="26"/>
        </w:rPr>
        <w:t xml:space="preserve">    </w:t>
      </w:r>
    </w:p>
    <w:p w:rsidR="005314E1" w:rsidRPr="0069596E" w:rsidRDefault="00514E32" w:rsidP="001526EF">
      <w:pPr>
        <w:numPr>
          <w:ilvl w:val="0"/>
          <w:numId w:val="4"/>
        </w:numPr>
        <w:rPr>
          <w:rFonts w:asciiTheme="majorBidi" w:hAnsiTheme="majorBidi" w:cstheme="majorBidi"/>
          <w:szCs w:val="26"/>
        </w:rPr>
      </w:pPr>
      <w:r w:rsidRPr="0069596E">
        <w:rPr>
          <w:rFonts w:asciiTheme="majorBidi" w:hAnsiTheme="majorBidi" w:cstheme="majorBidi"/>
          <w:szCs w:val="26"/>
        </w:rPr>
        <w:t xml:space="preserve">Ph.D. (2007) North Carolina State University, USA      </w:t>
      </w:r>
    </w:p>
    <w:p w:rsidR="005314E1" w:rsidRPr="0069596E" w:rsidRDefault="005314E1" w:rsidP="00514E32">
      <w:pPr>
        <w:ind w:left="360"/>
        <w:rPr>
          <w:rFonts w:asciiTheme="majorBidi" w:hAnsiTheme="majorBidi" w:cstheme="majorBidi"/>
          <w:szCs w:val="26"/>
        </w:rPr>
      </w:pPr>
      <w:r w:rsidRPr="0069596E">
        <w:rPr>
          <w:rFonts w:asciiTheme="majorBidi" w:hAnsiTheme="majorBidi" w:cstheme="majorBidi"/>
          <w:szCs w:val="26"/>
        </w:rPr>
        <w:t xml:space="preserve">Thesis Title:  </w:t>
      </w:r>
      <w:r w:rsidR="00514E32" w:rsidRPr="0069596E">
        <w:rPr>
          <w:rFonts w:asciiTheme="majorBidi" w:hAnsiTheme="majorBidi" w:cstheme="majorBidi"/>
          <w:szCs w:val="26"/>
        </w:rPr>
        <w:t xml:space="preserve">“Copolymerization of </w:t>
      </w:r>
      <w:proofErr w:type="spellStart"/>
      <w:r w:rsidR="00514E32" w:rsidRPr="0069596E">
        <w:rPr>
          <w:rFonts w:asciiTheme="majorBidi" w:hAnsiTheme="majorBidi" w:cstheme="majorBidi"/>
          <w:szCs w:val="26"/>
        </w:rPr>
        <w:t>Vinylidene</w:t>
      </w:r>
      <w:proofErr w:type="spellEnd"/>
      <w:r w:rsidR="00514E32" w:rsidRPr="0069596E">
        <w:rPr>
          <w:rFonts w:asciiTheme="majorBidi" w:hAnsiTheme="majorBidi" w:cstheme="majorBidi"/>
          <w:szCs w:val="26"/>
        </w:rPr>
        <w:t xml:space="preserve"> Fluoride with </w:t>
      </w:r>
      <w:proofErr w:type="spellStart"/>
      <w:r w:rsidR="00514E32" w:rsidRPr="0069596E">
        <w:rPr>
          <w:rFonts w:asciiTheme="majorBidi" w:hAnsiTheme="majorBidi" w:cstheme="majorBidi"/>
          <w:szCs w:val="26"/>
        </w:rPr>
        <w:t>Hexafluoropropylene</w:t>
      </w:r>
      <w:proofErr w:type="spellEnd"/>
      <w:r w:rsidR="00514E32" w:rsidRPr="0069596E">
        <w:rPr>
          <w:rFonts w:asciiTheme="majorBidi" w:hAnsiTheme="majorBidi" w:cstheme="majorBidi"/>
          <w:szCs w:val="26"/>
        </w:rPr>
        <w:t xml:space="preserve"> in Supercritical Carbon Dioxide”</w:t>
      </w:r>
    </w:p>
    <w:p w:rsidR="005314E1" w:rsidRPr="0069596E" w:rsidRDefault="005314E1">
      <w:pPr>
        <w:pStyle w:val="Heading4"/>
        <w:rPr>
          <w:rFonts w:asciiTheme="majorBidi" w:hAnsiTheme="majorBidi" w:cstheme="majorBidi"/>
        </w:rPr>
      </w:pPr>
    </w:p>
    <w:p w:rsidR="005314E1" w:rsidRPr="0069596E" w:rsidRDefault="005314E1">
      <w:pPr>
        <w:pStyle w:val="Heading4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 xml:space="preserve">PROFESSIONAL EXPERIENCE </w:t>
      </w:r>
    </w:p>
    <w:p w:rsidR="005314E1" w:rsidRPr="0069596E" w:rsidRDefault="005314E1">
      <w:pPr>
        <w:rPr>
          <w:rFonts w:asciiTheme="majorBidi" w:hAnsiTheme="majorBidi" w:cstheme="majorBidi"/>
          <w:u w:val="single"/>
        </w:rPr>
      </w:pPr>
      <w:r w:rsidRPr="0069596E">
        <w:rPr>
          <w:rFonts w:asciiTheme="majorBidi" w:hAnsiTheme="majorBidi" w:cstheme="majorBidi"/>
          <w:u w:val="single"/>
        </w:rPr>
        <w:t>Name of Employer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  <w:u w:val="single"/>
        </w:rPr>
        <w:t>Duration</w:t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</w:rPr>
        <w:tab/>
      </w:r>
      <w:r w:rsidRPr="0069596E">
        <w:rPr>
          <w:rFonts w:asciiTheme="majorBidi" w:hAnsiTheme="majorBidi" w:cstheme="majorBidi"/>
          <w:u w:val="single"/>
        </w:rPr>
        <w:t>Position Held</w:t>
      </w:r>
    </w:p>
    <w:p w:rsidR="001526EF" w:rsidRPr="0069596E" w:rsidRDefault="001526EF">
      <w:pPr>
        <w:pStyle w:val="Heading5"/>
        <w:rPr>
          <w:rFonts w:asciiTheme="majorBidi" w:hAnsiTheme="majorBidi" w:cstheme="majorBidi"/>
        </w:rPr>
      </w:pPr>
    </w:p>
    <w:p w:rsidR="005314E1" w:rsidRPr="0069596E" w:rsidRDefault="005314E1">
      <w:pPr>
        <w:pStyle w:val="Heading5"/>
        <w:rPr>
          <w:rFonts w:asciiTheme="majorBidi" w:hAnsiTheme="majorBidi" w:cstheme="majorBidi"/>
        </w:rPr>
      </w:pPr>
      <w:proofErr w:type="spellStart"/>
      <w:r w:rsidRPr="0069596E">
        <w:rPr>
          <w:rFonts w:asciiTheme="majorBidi" w:hAnsiTheme="majorBidi" w:cstheme="majorBidi"/>
        </w:rPr>
        <w:t>M.Sc</w:t>
      </w:r>
      <w:proofErr w:type="spellEnd"/>
      <w:r w:rsidRPr="0069596E">
        <w:rPr>
          <w:rFonts w:asciiTheme="majorBidi" w:hAnsiTheme="majorBidi" w:cstheme="majorBidi"/>
        </w:rPr>
        <w:t xml:space="preserve"> and PH.D SUPERVISED</w:t>
      </w:r>
      <w:r w:rsidRPr="0069596E">
        <w:rPr>
          <w:rFonts w:asciiTheme="majorBidi" w:hAnsiTheme="majorBidi" w:cstheme="majorBidi"/>
        </w:rPr>
        <w:br/>
      </w:r>
    </w:p>
    <w:p w:rsidR="005314E1" w:rsidRPr="0069596E" w:rsidRDefault="00770C17" w:rsidP="00770C17">
      <w:pPr>
        <w:pStyle w:val="Heading5"/>
        <w:rPr>
          <w:rFonts w:asciiTheme="majorBidi" w:hAnsiTheme="majorBidi" w:cstheme="majorBidi"/>
          <w:b w:val="0"/>
          <w:bCs w:val="0"/>
          <w:sz w:val="24"/>
          <w:u w:val="none"/>
        </w:rPr>
      </w:pPr>
      <w:proofErr w:type="gramStart"/>
      <w:r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1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awarded</w:t>
      </w:r>
      <w:proofErr w:type="gramEnd"/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M.</w:t>
      </w:r>
      <w:r w:rsidR="00E26B32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Sc and </w:t>
      </w:r>
      <w:r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1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Ph.</w:t>
      </w:r>
      <w:r w:rsidR="00E26B32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D; </w:t>
      </w:r>
      <w:r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6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M.</w:t>
      </w:r>
      <w:r w:rsidR="00E26B32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Sc and </w:t>
      </w:r>
      <w:r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1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>Ph.</w:t>
      </w:r>
      <w:r w:rsidR="00E26B32" w:rsidRPr="0069596E">
        <w:rPr>
          <w:rFonts w:asciiTheme="majorBidi" w:hAnsiTheme="majorBidi" w:cstheme="majorBidi"/>
          <w:b w:val="0"/>
          <w:bCs w:val="0"/>
          <w:sz w:val="24"/>
          <w:u w:val="none"/>
        </w:rPr>
        <w:t xml:space="preserve"> </w:t>
      </w:r>
      <w:r w:rsidR="005314E1" w:rsidRPr="0069596E">
        <w:rPr>
          <w:rFonts w:asciiTheme="majorBidi" w:hAnsiTheme="majorBidi" w:cstheme="majorBidi"/>
          <w:b w:val="0"/>
          <w:bCs w:val="0"/>
          <w:sz w:val="24"/>
          <w:u w:val="none"/>
        </w:rPr>
        <w:t>D under supervision.</w:t>
      </w:r>
    </w:p>
    <w:p w:rsidR="001526EF" w:rsidRPr="0069596E" w:rsidRDefault="001526EF" w:rsidP="001526EF">
      <w:pPr>
        <w:rPr>
          <w:rFonts w:asciiTheme="majorBidi" w:hAnsiTheme="majorBidi" w:cstheme="majorBidi"/>
        </w:rPr>
      </w:pPr>
    </w:p>
    <w:p w:rsidR="005314E1" w:rsidRPr="0069596E" w:rsidRDefault="005314E1">
      <w:pPr>
        <w:rPr>
          <w:rFonts w:asciiTheme="majorBidi" w:hAnsiTheme="majorBidi" w:cstheme="majorBidi"/>
        </w:rPr>
      </w:pPr>
    </w:p>
    <w:p w:rsidR="005314E1" w:rsidRPr="0069596E" w:rsidRDefault="005314E1">
      <w:pPr>
        <w:pStyle w:val="Heading5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lastRenderedPageBreak/>
        <w:t>TEACHING EXPERIENCE</w:t>
      </w:r>
    </w:p>
    <w:p w:rsidR="005314E1" w:rsidRPr="0069596E" w:rsidRDefault="005314E1">
      <w:pPr>
        <w:rPr>
          <w:rFonts w:asciiTheme="majorBidi" w:hAnsiTheme="majorBidi" w:cstheme="majorBidi"/>
          <w:rtl/>
        </w:rPr>
      </w:pPr>
    </w:p>
    <w:p w:rsidR="005314E1" w:rsidRPr="0069596E" w:rsidRDefault="005314E1">
      <w:pPr>
        <w:numPr>
          <w:ilvl w:val="0"/>
          <w:numId w:val="9"/>
        </w:numPr>
        <w:rPr>
          <w:rFonts w:asciiTheme="majorBidi" w:hAnsiTheme="majorBidi" w:cstheme="majorBidi"/>
          <w:szCs w:val="28"/>
          <w:u w:val="single"/>
        </w:rPr>
      </w:pPr>
      <w:r w:rsidRPr="0069596E">
        <w:rPr>
          <w:rFonts w:asciiTheme="majorBidi" w:hAnsiTheme="majorBidi" w:cstheme="majorBidi"/>
          <w:szCs w:val="28"/>
          <w:u w:val="single"/>
        </w:rPr>
        <w:t>Undergraduate Courses</w:t>
      </w:r>
    </w:p>
    <w:p w:rsidR="00770C17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Polymer Science and Engineering</w:t>
      </w:r>
    </w:p>
    <w:p w:rsidR="00770C17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Advances in Polymer Engineering</w:t>
      </w:r>
    </w:p>
    <w:p w:rsidR="00770C17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Cryogenic Processes</w:t>
      </w:r>
    </w:p>
    <w:p w:rsidR="00770C17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Advances in Cryogenics</w:t>
      </w:r>
    </w:p>
    <w:p w:rsidR="001526EF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Chemical Engineering Lab</w:t>
      </w:r>
    </w:p>
    <w:p w:rsidR="005314E1" w:rsidRPr="0069596E" w:rsidRDefault="005314E1">
      <w:pPr>
        <w:numPr>
          <w:ilvl w:val="0"/>
          <w:numId w:val="9"/>
        </w:numPr>
        <w:rPr>
          <w:rFonts w:asciiTheme="majorBidi" w:hAnsiTheme="majorBidi" w:cstheme="majorBidi"/>
          <w:u w:val="single"/>
        </w:rPr>
      </w:pPr>
      <w:r w:rsidRPr="0069596E">
        <w:rPr>
          <w:rFonts w:asciiTheme="majorBidi" w:hAnsiTheme="majorBidi" w:cstheme="majorBidi"/>
          <w:u w:val="single"/>
        </w:rPr>
        <w:t>Postgraduate Courses</w:t>
      </w:r>
    </w:p>
    <w:p w:rsidR="00770C17" w:rsidRPr="0069596E" w:rsidRDefault="00770C17" w:rsidP="00770C17">
      <w:pPr>
        <w:pStyle w:val="ListParagraph"/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Polymerization Reaction Engineering</w:t>
      </w:r>
    </w:p>
    <w:p w:rsidR="00770C17" w:rsidRPr="0069596E" w:rsidRDefault="00770C17" w:rsidP="00770C17">
      <w:pPr>
        <w:ind w:left="360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Natural Gas Processing</w:t>
      </w:r>
    </w:p>
    <w:p w:rsidR="001526EF" w:rsidRPr="0069596E" w:rsidRDefault="001526EF">
      <w:pPr>
        <w:rPr>
          <w:rFonts w:asciiTheme="majorBidi" w:hAnsiTheme="majorBidi" w:cstheme="majorBidi"/>
        </w:rPr>
      </w:pPr>
    </w:p>
    <w:p w:rsidR="005314E1" w:rsidRPr="0069596E" w:rsidRDefault="005314E1">
      <w:pPr>
        <w:numPr>
          <w:ilvl w:val="0"/>
          <w:numId w:val="9"/>
        </w:numPr>
        <w:rPr>
          <w:rFonts w:asciiTheme="majorBidi" w:hAnsiTheme="majorBidi" w:cstheme="majorBidi"/>
          <w:u w:val="single"/>
        </w:rPr>
      </w:pPr>
      <w:r w:rsidRPr="0069596E">
        <w:rPr>
          <w:rFonts w:asciiTheme="majorBidi" w:hAnsiTheme="majorBidi" w:cstheme="majorBidi"/>
          <w:u w:val="single"/>
        </w:rPr>
        <w:t>B.Sc. PROJECTS SUPERVISED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Production of Vinyl Chloride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Production of Ethylene Glycol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Production of Ethylene Oxide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Production of Dimethyl Ether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Production of Polyethylene Terephthalate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>Enhanced NGL Recovery Di-mixed Refrigerant Liquefied Natural Gas Process</w:t>
      </w:r>
    </w:p>
    <w:p w:rsidR="00770C17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 xml:space="preserve">Production of Toluene </w:t>
      </w:r>
      <w:proofErr w:type="spellStart"/>
      <w:r w:rsidRPr="0069596E">
        <w:rPr>
          <w:rFonts w:asciiTheme="majorBidi" w:hAnsiTheme="majorBidi" w:cstheme="majorBidi"/>
        </w:rPr>
        <w:t>Diisocyanate</w:t>
      </w:r>
      <w:proofErr w:type="spellEnd"/>
    </w:p>
    <w:p w:rsidR="005314E1" w:rsidRPr="0069596E" w:rsidRDefault="00770C17" w:rsidP="00770C17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-</w:t>
      </w:r>
      <w:r w:rsidRPr="0069596E">
        <w:rPr>
          <w:rFonts w:asciiTheme="majorBidi" w:hAnsiTheme="majorBidi" w:cstheme="majorBidi"/>
        </w:rPr>
        <w:tab/>
        <w:t xml:space="preserve">Production of 2-Ethyl </w:t>
      </w:r>
      <w:proofErr w:type="spellStart"/>
      <w:r w:rsidRPr="0069596E">
        <w:rPr>
          <w:rFonts w:asciiTheme="majorBidi" w:hAnsiTheme="majorBidi" w:cstheme="majorBidi"/>
        </w:rPr>
        <w:t>Hexanol</w:t>
      </w:r>
      <w:proofErr w:type="spellEnd"/>
    </w:p>
    <w:p w:rsidR="005314E1" w:rsidRPr="0069596E" w:rsidRDefault="005314E1">
      <w:pPr>
        <w:rPr>
          <w:rFonts w:asciiTheme="majorBidi" w:hAnsiTheme="majorBidi" w:cstheme="majorBidi"/>
          <w:szCs w:val="28"/>
        </w:rPr>
      </w:pPr>
    </w:p>
    <w:p w:rsidR="00F06C08" w:rsidRPr="0069596E" w:rsidRDefault="00FD77DF" w:rsidP="00FD77D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69596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Pr="0069596E" w:rsidRDefault="005314E1">
      <w:pPr>
        <w:rPr>
          <w:rFonts w:asciiTheme="majorBidi" w:hAnsiTheme="majorBidi" w:cstheme="majorBidi"/>
          <w:szCs w:val="28"/>
        </w:rPr>
      </w:pPr>
    </w:p>
    <w:p w:rsidR="00770C17" w:rsidRPr="0069596E" w:rsidRDefault="00770C17" w:rsidP="00770C17">
      <w:pPr>
        <w:pStyle w:val="Heading1"/>
        <w:spacing w:after="120" w:line="25" w:lineRule="atLeast"/>
        <w:jc w:val="left"/>
        <w:rPr>
          <w:rFonts w:asciiTheme="majorBidi" w:hAnsiTheme="majorBidi" w:cstheme="majorBidi"/>
          <w:bCs w:val="0"/>
        </w:rPr>
      </w:pPr>
      <w:r w:rsidRPr="0069596E">
        <w:rPr>
          <w:rFonts w:asciiTheme="majorBidi" w:hAnsiTheme="majorBidi" w:cstheme="majorBidi"/>
          <w:bCs w:val="0"/>
        </w:rPr>
        <w:t>JOURNALS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Said M. M.; Ahmed, T.S; </w:t>
      </w:r>
      <w:proofErr w:type="spellStart"/>
      <w:r w:rsidRPr="0069596E">
        <w:rPr>
          <w:rFonts w:asciiTheme="majorBidi" w:hAnsiTheme="majorBidi" w:cstheme="majorBidi"/>
          <w:szCs w:val="24"/>
        </w:rPr>
        <w:t>Moustafa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T. M. “Predictive Modeling and Optimization for an Industrial </w:t>
      </w:r>
      <w:proofErr w:type="spellStart"/>
      <w:r w:rsidRPr="0069596E">
        <w:rPr>
          <w:rFonts w:asciiTheme="majorBidi" w:hAnsiTheme="majorBidi" w:cstheme="majorBidi"/>
          <w:szCs w:val="24"/>
        </w:rPr>
        <w:t>Penex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Isomerization Unit - A Case Study” </w:t>
      </w:r>
      <w:r w:rsidRPr="0069596E">
        <w:rPr>
          <w:rFonts w:asciiTheme="majorBidi" w:hAnsiTheme="majorBidi" w:cstheme="majorBidi"/>
          <w:i/>
          <w:iCs/>
          <w:szCs w:val="24"/>
        </w:rPr>
        <w:t xml:space="preserve">Energy &amp; Fuels </w:t>
      </w:r>
      <w:r w:rsidRPr="0069596E">
        <w:rPr>
          <w:rFonts w:asciiTheme="majorBidi" w:hAnsiTheme="majorBidi" w:cstheme="majorBidi"/>
          <w:b/>
          <w:bCs/>
          <w:szCs w:val="24"/>
        </w:rPr>
        <w:t>28,</w:t>
      </w:r>
      <w:r w:rsidRPr="0069596E">
        <w:rPr>
          <w:rFonts w:asciiTheme="majorBidi" w:hAnsiTheme="majorBidi" w:cstheme="majorBidi"/>
          <w:szCs w:val="24"/>
        </w:rPr>
        <w:t xml:space="preserve"> No. 12 (2014): 7726–7741  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Mohammed, A. A.; </w:t>
      </w:r>
      <w:proofErr w:type="spellStart"/>
      <w:r w:rsidRPr="0069596E">
        <w:rPr>
          <w:rFonts w:asciiTheme="majorBidi" w:hAnsiTheme="majorBidi" w:cstheme="majorBidi"/>
          <w:szCs w:val="24"/>
        </w:rPr>
        <w:t>Fateen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S-E K.;  Ahmed, T.S.; </w:t>
      </w:r>
      <w:proofErr w:type="spellStart"/>
      <w:r w:rsidRPr="0069596E">
        <w:rPr>
          <w:rFonts w:asciiTheme="majorBidi" w:hAnsiTheme="majorBidi" w:cstheme="majorBidi"/>
          <w:szCs w:val="24"/>
        </w:rPr>
        <w:t>Moustafa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T. M. “A Kinetic Model for Ethylene </w:t>
      </w:r>
      <w:proofErr w:type="spellStart"/>
      <w:r w:rsidRPr="0069596E">
        <w:rPr>
          <w:rFonts w:asciiTheme="majorBidi" w:hAnsiTheme="majorBidi" w:cstheme="majorBidi"/>
          <w:szCs w:val="24"/>
        </w:rPr>
        <w:t>Oligomerization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Using Zirconium/Aluminum- and Nickel/Zinc-Based Catalyst Systems in a Batch Reactor” </w:t>
      </w:r>
      <w:r w:rsidRPr="0069596E">
        <w:rPr>
          <w:rFonts w:asciiTheme="majorBidi" w:hAnsiTheme="majorBidi" w:cstheme="majorBidi"/>
          <w:i/>
          <w:iCs/>
          <w:szCs w:val="24"/>
        </w:rPr>
        <w:t>Applied Petrochemical Research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4</w:t>
      </w:r>
      <w:r w:rsidRPr="0069596E">
        <w:rPr>
          <w:rFonts w:asciiTheme="majorBidi" w:hAnsiTheme="majorBidi" w:cstheme="majorBidi"/>
          <w:szCs w:val="24"/>
        </w:rPr>
        <w:t>, No. 3 (2014): 287-295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proofErr w:type="spellStart"/>
      <w:r w:rsidRPr="0069596E">
        <w:rPr>
          <w:rFonts w:asciiTheme="majorBidi" w:hAnsiTheme="majorBidi" w:cstheme="majorBidi"/>
          <w:szCs w:val="24"/>
        </w:rPr>
        <w:t>Khatita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M.; Ahmed, T. S; </w:t>
      </w:r>
      <w:proofErr w:type="spellStart"/>
      <w:r w:rsidRPr="0069596E">
        <w:rPr>
          <w:rFonts w:asciiTheme="majorBidi" w:hAnsiTheme="majorBidi" w:cstheme="majorBidi"/>
          <w:szCs w:val="24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F.; Ismail, I. “Power Generation Using Waste Heat Recovery by Organic </w:t>
      </w:r>
      <w:proofErr w:type="spellStart"/>
      <w:r w:rsidRPr="0069596E">
        <w:rPr>
          <w:rFonts w:asciiTheme="majorBidi" w:hAnsiTheme="majorBidi" w:cstheme="majorBidi"/>
          <w:szCs w:val="24"/>
        </w:rPr>
        <w:t>Rankine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Cycle in Oil and Gas Sector in Egypt: A Case Study”, </w:t>
      </w:r>
      <w:r w:rsidRPr="0069596E">
        <w:rPr>
          <w:rFonts w:asciiTheme="majorBidi" w:hAnsiTheme="majorBidi" w:cstheme="majorBidi"/>
          <w:i/>
          <w:iCs/>
          <w:szCs w:val="24"/>
        </w:rPr>
        <w:t>Energy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64</w:t>
      </w:r>
      <w:r w:rsidRPr="0069596E">
        <w:rPr>
          <w:rFonts w:asciiTheme="majorBidi" w:hAnsiTheme="majorBidi" w:cstheme="majorBidi"/>
          <w:szCs w:val="24"/>
        </w:rPr>
        <w:t xml:space="preserve"> (2014): 462-472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Ismail, I. M.; Abdel-Salam, O. E.; Ahmed, T. S.; </w:t>
      </w:r>
      <w:proofErr w:type="spellStart"/>
      <w:r w:rsidRPr="0069596E">
        <w:rPr>
          <w:rFonts w:asciiTheme="majorBidi" w:hAnsiTheme="majorBidi" w:cstheme="majorBidi"/>
          <w:szCs w:val="24"/>
        </w:rPr>
        <w:t>Soliman</w:t>
      </w:r>
      <w:proofErr w:type="spellEnd"/>
      <w:r w:rsidRPr="0069596E">
        <w:rPr>
          <w:rFonts w:asciiTheme="majorBidi" w:hAnsiTheme="majorBidi" w:cstheme="majorBidi"/>
          <w:szCs w:val="24"/>
        </w:rPr>
        <w:t>, A.; Al-</w:t>
      </w:r>
      <w:proofErr w:type="spellStart"/>
      <w:r w:rsidRPr="0069596E">
        <w:rPr>
          <w:rFonts w:asciiTheme="majorBidi" w:hAnsiTheme="majorBidi" w:cstheme="majorBidi"/>
          <w:szCs w:val="24"/>
        </w:rPr>
        <w:t>Ebrahim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M. F.; </w:t>
      </w:r>
      <w:proofErr w:type="spellStart"/>
      <w:r w:rsidRPr="0069596E">
        <w:rPr>
          <w:rFonts w:asciiTheme="majorBidi" w:hAnsiTheme="majorBidi" w:cstheme="majorBidi"/>
          <w:szCs w:val="24"/>
        </w:rPr>
        <w:t>Khattab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I. A. “Investigation of the Anodic Dissolution of Zinc in Sodium Chloride Electrolyte – A Green Process”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Portugaliae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Electrochimica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Acta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31</w:t>
      </w:r>
      <w:r w:rsidRPr="0069596E">
        <w:rPr>
          <w:rFonts w:asciiTheme="majorBidi" w:hAnsiTheme="majorBidi" w:cstheme="majorBidi"/>
          <w:szCs w:val="24"/>
        </w:rPr>
        <w:t>, No. 4 (2013): 207-219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proofErr w:type="spellStart"/>
      <w:r w:rsidRPr="0069596E">
        <w:rPr>
          <w:rFonts w:asciiTheme="majorBidi" w:hAnsiTheme="majorBidi" w:cstheme="majorBidi"/>
          <w:szCs w:val="24"/>
        </w:rPr>
        <w:t>Khatita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M.; </w:t>
      </w:r>
      <w:proofErr w:type="spellStart"/>
      <w:r w:rsidRPr="0069596E">
        <w:rPr>
          <w:rFonts w:asciiTheme="majorBidi" w:hAnsiTheme="majorBidi" w:cstheme="majorBidi"/>
          <w:szCs w:val="24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F.; Ismail, I.; Ahmed, T. S. “Working Fluid Selection for Waste Heat Recovery using Organic </w:t>
      </w:r>
      <w:proofErr w:type="spellStart"/>
      <w:r w:rsidRPr="0069596E">
        <w:rPr>
          <w:rFonts w:asciiTheme="majorBidi" w:hAnsiTheme="majorBidi" w:cstheme="majorBidi"/>
          <w:szCs w:val="24"/>
        </w:rPr>
        <w:t>Rankine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Cycle – A Review”, </w:t>
      </w:r>
      <w:r w:rsidRPr="0069596E">
        <w:rPr>
          <w:rFonts w:asciiTheme="majorBidi" w:hAnsiTheme="majorBidi" w:cstheme="majorBidi"/>
          <w:i/>
          <w:iCs/>
          <w:szCs w:val="24"/>
        </w:rPr>
        <w:t>Transactions of the Egyptian Society of Chemical Engineers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 xml:space="preserve">27, </w:t>
      </w:r>
      <w:r w:rsidRPr="0069596E">
        <w:rPr>
          <w:rFonts w:asciiTheme="majorBidi" w:hAnsiTheme="majorBidi" w:cstheme="majorBidi"/>
          <w:szCs w:val="24"/>
        </w:rPr>
        <w:t>No. 2 (2011): 38-53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Kim, J.; Kim, Y. J.;  Kim, J. D.; Ahmed, T. S.; Dong, L. B.; Roberts, G. W.; Oh, S. G. “The Effect of </w:t>
      </w:r>
      <w:proofErr w:type="spellStart"/>
      <w:r w:rsidRPr="0069596E">
        <w:rPr>
          <w:rFonts w:asciiTheme="majorBidi" w:hAnsiTheme="majorBidi" w:cstheme="majorBidi"/>
          <w:szCs w:val="24"/>
        </w:rPr>
        <w:t>Prepolymer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9596E">
        <w:rPr>
          <w:rFonts w:asciiTheme="majorBidi" w:hAnsiTheme="majorBidi" w:cstheme="majorBidi"/>
          <w:szCs w:val="24"/>
        </w:rPr>
        <w:t>Crystallinity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on Solid-State Polymerization of Poly(</w:t>
      </w:r>
      <w:proofErr w:type="spellStart"/>
      <w:r w:rsidRPr="0069596E">
        <w:rPr>
          <w:rFonts w:asciiTheme="majorBidi" w:hAnsiTheme="majorBidi" w:cstheme="majorBidi"/>
          <w:szCs w:val="24"/>
        </w:rPr>
        <w:t>bisphenol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A carbonate)”, </w:t>
      </w:r>
      <w:r w:rsidRPr="0069596E">
        <w:rPr>
          <w:rFonts w:asciiTheme="majorBidi" w:hAnsiTheme="majorBidi" w:cstheme="majorBidi"/>
          <w:i/>
          <w:iCs/>
          <w:szCs w:val="24"/>
        </w:rPr>
        <w:t>Polymer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51</w:t>
      </w:r>
      <w:r w:rsidRPr="0069596E">
        <w:rPr>
          <w:rFonts w:asciiTheme="majorBidi" w:hAnsiTheme="majorBidi" w:cstheme="majorBidi"/>
          <w:szCs w:val="24"/>
        </w:rPr>
        <w:t xml:space="preserve"> (2010): 2520-2526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lastRenderedPageBreak/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"Continuous Precipitation 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in Supercritical Carbon Dioxide: A Model for Understanding the Molecular-Weight Distribution", </w:t>
      </w:r>
      <w:r w:rsidRPr="0069596E">
        <w:rPr>
          <w:rFonts w:asciiTheme="majorBidi" w:hAnsiTheme="majorBidi" w:cstheme="majorBidi"/>
          <w:i/>
          <w:szCs w:val="24"/>
        </w:rPr>
        <w:t xml:space="preserve">Chemical Engineering Science </w:t>
      </w:r>
      <w:r w:rsidRPr="0069596E">
        <w:rPr>
          <w:rFonts w:asciiTheme="majorBidi" w:hAnsiTheme="majorBidi" w:cstheme="majorBidi"/>
          <w:b/>
          <w:bCs/>
          <w:i/>
          <w:szCs w:val="24"/>
        </w:rPr>
        <w:t>65</w:t>
      </w:r>
      <w:r w:rsidRPr="0069596E">
        <w:rPr>
          <w:rFonts w:asciiTheme="majorBidi" w:hAnsiTheme="majorBidi" w:cstheme="majorBidi"/>
          <w:szCs w:val="24"/>
        </w:rPr>
        <w:t>, No. 2 (2010): 651--659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“Kinetics of the </w:t>
      </w:r>
      <w:proofErr w:type="spellStart"/>
      <w:r w:rsidRPr="0069596E">
        <w:rPr>
          <w:rFonts w:asciiTheme="majorBidi" w:hAnsiTheme="majorBidi" w:cstheme="majorBidi"/>
          <w:szCs w:val="24"/>
        </w:rPr>
        <w:t>Homopolymerization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and its Copolymerization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Dioxide: The Locus of Polymerization”, </w:t>
      </w:r>
      <w:r w:rsidRPr="0069596E">
        <w:rPr>
          <w:rFonts w:asciiTheme="majorBidi" w:hAnsiTheme="majorBidi" w:cstheme="majorBidi"/>
          <w:i/>
          <w:iCs/>
          <w:szCs w:val="24"/>
        </w:rPr>
        <w:t>Macromolecules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42</w:t>
      </w:r>
      <w:r w:rsidRPr="0069596E">
        <w:rPr>
          <w:rFonts w:asciiTheme="majorBidi" w:hAnsiTheme="majorBidi" w:cstheme="majorBidi"/>
          <w:szCs w:val="24"/>
        </w:rPr>
        <w:t>, No. 1 (2009): 148-155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“Continuous Copolymerization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Dioxide: High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-Content Amorphous Copolymers”, </w:t>
      </w:r>
      <w:r w:rsidRPr="0069596E">
        <w:rPr>
          <w:rFonts w:asciiTheme="majorBidi" w:hAnsiTheme="majorBidi" w:cstheme="majorBidi"/>
          <w:i/>
          <w:iCs/>
          <w:szCs w:val="24"/>
        </w:rPr>
        <w:t>Macromolecules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41</w:t>
      </w:r>
      <w:r w:rsidRPr="0069596E">
        <w:rPr>
          <w:rFonts w:asciiTheme="majorBidi" w:hAnsiTheme="majorBidi" w:cstheme="majorBidi"/>
          <w:szCs w:val="24"/>
        </w:rPr>
        <w:t>, No. 9 (2008): 3086-3097.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“Continuous Copolymerization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Dioxide: Low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-Content </w:t>
      </w:r>
      <w:proofErr w:type="spellStart"/>
      <w:r w:rsidRPr="0069596E">
        <w:rPr>
          <w:rFonts w:asciiTheme="majorBidi" w:hAnsiTheme="majorBidi" w:cstheme="majorBidi"/>
          <w:szCs w:val="24"/>
        </w:rPr>
        <w:t>Semicrystalline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Copolymers”, </w:t>
      </w:r>
      <w:r w:rsidRPr="0069596E">
        <w:rPr>
          <w:rFonts w:asciiTheme="majorBidi" w:hAnsiTheme="majorBidi" w:cstheme="majorBidi"/>
          <w:i/>
          <w:iCs/>
          <w:szCs w:val="24"/>
        </w:rPr>
        <w:t>Macromolecules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40</w:t>
      </w:r>
      <w:r w:rsidRPr="0069596E">
        <w:rPr>
          <w:rFonts w:asciiTheme="majorBidi" w:hAnsiTheme="majorBidi" w:cstheme="majorBidi"/>
          <w:szCs w:val="24"/>
        </w:rPr>
        <w:t>, No. 26 (2007): 9322-9331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"Copolymerization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Dioxide." </w:t>
      </w:r>
      <w:r w:rsidRPr="0069596E">
        <w:rPr>
          <w:rFonts w:asciiTheme="majorBidi" w:hAnsiTheme="majorBidi" w:cstheme="majorBidi"/>
          <w:i/>
          <w:szCs w:val="24"/>
        </w:rPr>
        <w:t>Macromolecules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bCs/>
          <w:szCs w:val="24"/>
        </w:rPr>
        <w:t>39</w:t>
      </w:r>
      <w:r w:rsidRPr="0069596E">
        <w:rPr>
          <w:rFonts w:asciiTheme="majorBidi" w:hAnsiTheme="majorBidi" w:cstheme="majorBidi"/>
          <w:szCs w:val="24"/>
        </w:rPr>
        <w:t>, No. 1 (2006): 15-18</w:t>
      </w:r>
    </w:p>
    <w:p w:rsidR="00770C17" w:rsidRPr="0069596E" w:rsidRDefault="00770C17" w:rsidP="00770C17">
      <w:pPr>
        <w:numPr>
          <w:ilvl w:val="0"/>
          <w:numId w:val="17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Roberts, G. W., "Continuous Precipitation 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in Supercritical Carbon Dioxide: Modeling the Molecular Weight Distribution" </w:t>
      </w:r>
      <w:r w:rsidRPr="0069596E">
        <w:rPr>
          <w:rFonts w:asciiTheme="majorBidi" w:hAnsiTheme="majorBidi" w:cstheme="majorBidi"/>
          <w:i/>
          <w:szCs w:val="24"/>
        </w:rPr>
        <w:t>Chemical Engineering Science</w:t>
      </w:r>
      <w:r w:rsidRPr="0069596E">
        <w:rPr>
          <w:rFonts w:asciiTheme="majorBidi" w:hAnsiTheme="majorBidi" w:cstheme="majorBidi"/>
          <w:szCs w:val="24"/>
        </w:rPr>
        <w:t xml:space="preserve"> </w:t>
      </w:r>
      <w:r w:rsidRPr="0069596E">
        <w:rPr>
          <w:rFonts w:asciiTheme="majorBidi" w:hAnsiTheme="majorBidi" w:cstheme="majorBidi"/>
          <w:b/>
          <w:szCs w:val="24"/>
        </w:rPr>
        <w:t>59</w:t>
      </w:r>
      <w:r w:rsidRPr="0069596E">
        <w:rPr>
          <w:rFonts w:asciiTheme="majorBidi" w:hAnsiTheme="majorBidi" w:cstheme="majorBidi"/>
          <w:szCs w:val="24"/>
        </w:rPr>
        <w:t>, No. 22-23 (2004): 5139-5144</w:t>
      </w:r>
    </w:p>
    <w:p w:rsidR="00770C17" w:rsidRPr="0069596E" w:rsidRDefault="00770C17" w:rsidP="00770C17">
      <w:pPr>
        <w:spacing w:after="120" w:line="25" w:lineRule="atLeast"/>
        <w:jc w:val="both"/>
        <w:rPr>
          <w:rFonts w:asciiTheme="majorBidi" w:hAnsiTheme="majorBidi" w:cstheme="majorBidi"/>
          <w:sz w:val="18"/>
          <w:szCs w:val="18"/>
        </w:rPr>
      </w:pPr>
    </w:p>
    <w:p w:rsidR="00770C17" w:rsidRPr="0069596E" w:rsidRDefault="00770C17" w:rsidP="00770C17">
      <w:pPr>
        <w:pStyle w:val="Heading1"/>
        <w:spacing w:after="120" w:line="25" w:lineRule="atLeast"/>
        <w:jc w:val="left"/>
        <w:rPr>
          <w:rFonts w:asciiTheme="majorBidi" w:hAnsiTheme="majorBidi" w:cstheme="majorBidi"/>
          <w:bCs w:val="0"/>
        </w:rPr>
      </w:pPr>
      <w:r w:rsidRPr="0069596E">
        <w:rPr>
          <w:rFonts w:asciiTheme="majorBidi" w:hAnsiTheme="majorBidi" w:cstheme="majorBidi"/>
          <w:bCs w:val="0"/>
        </w:rPr>
        <w:t>CONFERENCES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S., “Promotion of Green Industry: Case Studies”, </w:t>
      </w:r>
      <w:r w:rsidRPr="0069596E">
        <w:rPr>
          <w:rFonts w:asciiTheme="majorBidi" w:hAnsiTheme="majorBidi" w:cstheme="majorBidi"/>
          <w:i/>
          <w:iCs/>
          <w:szCs w:val="24"/>
        </w:rPr>
        <w:t>Horizon 2020: Green Growth &amp; Green Economy in Egypt</w:t>
      </w:r>
      <w:r w:rsidRPr="0069596E">
        <w:rPr>
          <w:rFonts w:asciiTheme="majorBidi" w:hAnsiTheme="majorBidi" w:cstheme="majorBidi"/>
          <w:szCs w:val="24"/>
        </w:rPr>
        <w:t>, Cairo, Egypt. June 2013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S., “Water-Savings in Beverages Industries in Egypt – A Case Study”, </w:t>
      </w:r>
      <w:r w:rsidRPr="0069596E">
        <w:rPr>
          <w:rFonts w:asciiTheme="majorBidi" w:hAnsiTheme="majorBidi" w:cstheme="majorBidi"/>
          <w:i/>
          <w:iCs/>
          <w:szCs w:val="24"/>
        </w:rPr>
        <w:t>United Nation Environmental Program Regional Workshop on the African Beverage Industries Water Saving Initiative (ABIWSI), Nairobi, Kenya,</w:t>
      </w:r>
      <w:r w:rsidRPr="0069596E">
        <w:rPr>
          <w:rFonts w:asciiTheme="majorBidi" w:hAnsiTheme="majorBidi" w:cstheme="majorBidi"/>
          <w:szCs w:val="24"/>
        </w:rPr>
        <w:t xml:space="preserve"> March, 2010 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i/>
          <w:iCs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Roberts, G. W.</w:t>
      </w:r>
      <w:r w:rsidRPr="0069596E">
        <w:rPr>
          <w:rFonts w:asciiTheme="majorBidi" w:hAnsiTheme="majorBidi" w:cstheme="majorBidi"/>
          <w:szCs w:val="24"/>
        </w:rPr>
        <w:t xml:space="preserve">; Liu, T.; 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M., “Continuous Polymerization in Supercritical Carbon Dioxide” </w:t>
      </w:r>
      <w:r w:rsidRPr="0069596E">
        <w:rPr>
          <w:rFonts w:asciiTheme="majorBidi" w:hAnsiTheme="majorBidi" w:cstheme="majorBidi"/>
          <w:i/>
          <w:iCs/>
          <w:szCs w:val="24"/>
          <w:rtl/>
        </w:rPr>
        <w:t>9</w:t>
      </w:r>
      <w:proofErr w:type="spellStart"/>
      <w:r w:rsidRPr="0069596E">
        <w:rPr>
          <w:rFonts w:asciiTheme="majorBidi" w:hAnsiTheme="majorBidi" w:cstheme="majorBidi"/>
          <w:i/>
          <w:iCs/>
          <w:szCs w:val="24"/>
          <w:vertAlign w:val="superscript"/>
        </w:rPr>
        <w:t>th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 xml:space="preserve"> International Symposium on Supercritical Fluids,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Arachon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>, France, May 18-20, 2009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i/>
          <w:iCs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M; Roberts G. W., ”Continuous Precipitation 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In Supercritical Carbon Dioxide: Understanding and Controlling the Molecular Weight Distribution”, </w:t>
      </w:r>
      <w:r w:rsidRPr="0069596E">
        <w:rPr>
          <w:rFonts w:asciiTheme="majorBidi" w:hAnsiTheme="majorBidi" w:cstheme="majorBidi"/>
          <w:i/>
          <w:iCs/>
          <w:szCs w:val="24"/>
          <w:rtl/>
        </w:rPr>
        <w:t>2008</w:t>
      </w:r>
      <w:r w:rsidRPr="0069596E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AIChE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 xml:space="preserve"> Annual Meeting, Philadelphia, PA, November 16-21, 2008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Roberts, G. W.</w:t>
      </w:r>
      <w:r w:rsidRPr="0069596E">
        <w:rPr>
          <w:rFonts w:asciiTheme="majorBidi" w:hAnsiTheme="majorBidi" w:cstheme="majorBidi"/>
          <w:szCs w:val="24"/>
        </w:rPr>
        <w:t xml:space="preserve">; Liu, T.; 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M., “Continuous Polymerization in Supercritical Carbon Dioxide” </w:t>
      </w:r>
      <w:r w:rsidRPr="0069596E">
        <w:rPr>
          <w:rFonts w:asciiTheme="majorBidi" w:hAnsiTheme="majorBidi" w:cstheme="majorBidi"/>
          <w:i/>
          <w:szCs w:val="24"/>
        </w:rPr>
        <w:t>235th ACS National Meeting, New Orleans, LA, April 6-10, 2008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M; Roberts G. W., “Copolymerization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Dioxide”, </w:t>
      </w:r>
      <w:r w:rsidRPr="0069596E">
        <w:rPr>
          <w:rFonts w:asciiTheme="majorBidi" w:hAnsiTheme="majorBidi" w:cstheme="majorBidi"/>
          <w:i/>
          <w:szCs w:val="24"/>
        </w:rPr>
        <w:t>234th ACS National Meeting, Boston, MA, August 19-23, 2007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lastRenderedPageBreak/>
        <w:t>Roberts, G. W.</w:t>
      </w:r>
      <w:r w:rsidRPr="0069596E">
        <w:rPr>
          <w:rFonts w:asciiTheme="majorBidi" w:hAnsiTheme="majorBidi" w:cstheme="majorBidi"/>
          <w:szCs w:val="24"/>
        </w:rPr>
        <w:t xml:space="preserve">; Liu, T.; Ahmed, T. S.;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M., “Continuous Polymerization in Supercritical Carbon Dioxide”, </w:t>
      </w:r>
      <w:r w:rsidRPr="0069596E">
        <w:rPr>
          <w:rFonts w:asciiTheme="majorBidi" w:hAnsiTheme="majorBidi" w:cstheme="majorBidi"/>
          <w:i/>
          <w:iCs/>
          <w:szCs w:val="24"/>
        </w:rPr>
        <w:t>5</w:t>
      </w:r>
      <w:r w:rsidRPr="0069596E">
        <w:rPr>
          <w:rFonts w:asciiTheme="majorBidi" w:hAnsiTheme="majorBidi" w:cstheme="majorBidi"/>
          <w:i/>
          <w:iCs/>
          <w:szCs w:val="24"/>
          <w:vertAlign w:val="superscript"/>
        </w:rPr>
        <w:t>th</w:t>
      </w:r>
      <w:r w:rsidRPr="0069596E">
        <w:rPr>
          <w:rFonts w:asciiTheme="majorBidi" w:hAnsiTheme="majorBidi" w:cstheme="majorBidi"/>
          <w:i/>
          <w:iCs/>
          <w:szCs w:val="24"/>
        </w:rPr>
        <w:t xml:space="preserve"> International Symposium on High Pressure Processes Technology and Chemical Engineering, Segovia, Spain, June 24-27, 2007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M.; Roberts G. W., “Batch Copolymerization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with </w:t>
      </w:r>
      <w:proofErr w:type="spellStart"/>
      <w:r w:rsidRPr="0069596E">
        <w:rPr>
          <w:rFonts w:asciiTheme="majorBidi" w:hAnsiTheme="majorBidi" w:cstheme="majorBidi"/>
          <w:szCs w:val="24"/>
        </w:rPr>
        <w:t>Hexafluoropropylene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in Supercritical Carbon Dioxide”, </w:t>
      </w:r>
      <w:r w:rsidRPr="0069596E">
        <w:rPr>
          <w:rFonts w:asciiTheme="majorBidi" w:hAnsiTheme="majorBidi" w:cstheme="majorBidi"/>
          <w:i/>
          <w:szCs w:val="24"/>
        </w:rPr>
        <w:t>7</w:t>
      </w:r>
      <w:r w:rsidRPr="0069596E">
        <w:rPr>
          <w:rFonts w:asciiTheme="majorBidi" w:hAnsiTheme="majorBidi" w:cstheme="majorBidi"/>
          <w:i/>
          <w:szCs w:val="24"/>
          <w:vertAlign w:val="superscript"/>
        </w:rPr>
        <w:t>th</w:t>
      </w:r>
      <w:r w:rsidRPr="0069596E">
        <w:rPr>
          <w:rFonts w:asciiTheme="majorBidi" w:hAnsiTheme="majorBidi" w:cstheme="majorBidi"/>
          <w:i/>
          <w:szCs w:val="24"/>
        </w:rPr>
        <w:t xml:space="preserve"> International Symposium on Supercritical Fluids, Orlando, Fl, May 1-4, 2005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J. M; Roberts G. W., “Continuous Precipitation Polymerization of 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 in Supercritical Carbon Dioxide: Modeling the Molecular Weight Distribution”, </w:t>
      </w:r>
      <w:r w:rsidRPr="0069596E">
        <w:rPr>
          <w:rFonts w:asciiTheme="majorBidi" w:hAnsiTheme="majorBidi" w:cstheme="majorBidi"/>
          <w:i/>
          <w:iCs/>
          <w:szCs w:val="24"/>
        </w:rPr>
        <w:t>18</w:t>
      </w:r>
      <w:r w:rsidRPr="0069596E">
        <w:rPr>
          <w:rFonts w:asciiTheme="majorBidi" w:hAnsiTheme="majorBidi" w:cstheme="majorBidi"/>
          <w:i/>
          <w:iCs/>
          <w:szCs w:val="24"/>
          <w:vertAlign w:val="superscript"/>
        </w:rPr>
        <w:t>th</w:t>
      </w:r>
      <w:r w:rsidRPr="0069596E">
        <w:rPr>
          <w:rFonts w:asciiTheme="majorBidi" w:hAnsiTheme="majorBidi" w:cstheme="majorBidi"/>
          <w:szCs w:val="24"/>
          <w:vertAlign w:val="superscript"/>
        </w:rPr>
        <w:t xml:space="preserve"> </w:t>
      </w:r>
      <w:r w:rsidRPr="0069596E">
        <w:rPr>
          <w:rFonts w:asciiTheme="majorBidi" w:hAnsiTheme="majorBidi" w:cstheme="majorBidi"/>
          <w:i/>
          <w:szCs w:val="24"/>
        </w:rPr>
        <w:t>International Symposium of Chemical Reaction Engineering, Chicago, IL, June 6-9, 2004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DeSimone</w:t>
      </w:r>
      <w:proofErr w:type="spellEnd"/>
      <w:r w:rsidRPr="0069596E">
        <w:rPr>
          <w:rFonts w:asciiTheme="majorBidi" w:hAnsiTheme="majorBidi" w:cstheme="majorBidi"/>
          <w:szCs w:val="24"/>
        </w:rPr>
        <w:t>, J. M; Roberts G. W., “Modeling the Molecular Weight Distribution of Poly(</w:t>
      </w:r>
      <w:proofErr w:type="spellStart"/>
      <w:r w:rsidRPr="0069596E">
        <w:rPr>
          <w:rFonts w:asciiTheme="majorBidi" w:hAnsiTheme="majorBidi" w:cstheme="majorBidi"/>
          <w:szCs w:val="24"/>
        </w:rPr>
        <w:t>vinylidene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fluoride) Synthesized Continuously in Supercritical Carbon Dioxide”, </w:t>
      </w:r>
      <w:r w:rsidRPr="0069596E">
        <w:rPr>
          <w:rFonts w:asciiTheme="majorBidi" w:hAnsiTheme="majorBidi" w:cstheme="majorBidi"/>
          <w:i/>
          <w:szCs w:val="24"/>
        </w:rPr>
        <w:t>227th ACS National Meeting, Anaheim, CA, March 28-April 1, 2004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i/>
          <w:iCs/>
          <w:szCs w:val="24"/>
        </w:rPr>
      </w:pPr>
      <w:proofErr w:type="spellStart"/>
      <w:r w:rsidRPr="0069596E">
        <w:rPr>
          <w:rFonts w:asciiTheme="majorBidi" w:hAnsiTheme="majorBidi" w:cstheme="majorBidi"/>
          <w:szCs w:val="24"/>
          <w:u w:val="single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  <w:u w:val="single"/>
        </w:rPr>
        <w:t>, I.</w:t>
      </w:r>
      <w:r w:rsidRPr="0069596E">
        <w:rPr>
          <w:rFonts w:asciiTheme="majorBidi" w:hAnsiTheme="majorBidi" w:cstheme="majorBidi"/>
          <w:szCs w:val="24"/>
        </w:rPr>
        <w:t>; Ahmed, T. S.,  “Energy Conservation for Natural Gas Liquefaction Process</w:t>
      </w:r>
      <w:r w:rsidRPr="0069596E">
        <w:rPr>
          <w:rFonts w:asciiTheme="majorBidi" w:hAnsiTheme="majorBidi" w:cstheme="majorBidi"/>
          <w:i/>
          <w:iCs/>
          <w:szCs w:val="24"/>
        </w:rPr>
        <w:t>”, International Conference on Vehicle Alternative Fuel Systems &amp; Environmental Protection 2004, Dublin, Ireland, July 6-9, 2004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i/>
          <w:iCs/>
          <w:szCs w:val="24"/>
        </w:rPr>
      </w:pPr>
      <w:proofErr w:type="spellStart"/>
      <w:r w:rsidRPr="0069596E">
        <w:rPr>
          <w:rFonts w:asciiTheme="majorBidi" w:hAnsiTheme="majorBidi" w:cstheme="majorBidi"/>
          <w:szCs w:val="24"/>
          <w:u w:val="single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  <w:u w:val="single"/>
        </w:rPr>
        <w:t>, I.</w:t>
      </w:r>
      <w:r w:rsidRPr="0069596E">
        <w:rPr>
          <w:rFonts w:asciiTheme="majorBidi" w:hAnsiTheme="majorBidi" w:cstheme="majorBidi"/>
          <w:szCs w:val="24"/>
        </w:rPr>
        <w:t xml:space="preserve">; Ahmed, T. S., “Modeling and Simulation of a Liquefied Natural Gas Plant”, </w:t>
      </w:r>
      <w:r w:rsidRPr="0069596E">
        <w:rPr>
          <w:rFonts w:asciiTheme="majorBidi" w:hAnsiTheme="majorBidi" w:cstheme="majorBidi"/>
          <w:i/>
          <w:iCs/>
          <w:szCs w:val="24"/>
        </w:rPr>
        <w:t>The 4th Annual Research Conference United Arab Emirates University, Al-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Ain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>, United Arab Emirates, April, 27-29, 2003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 xml:space="preserve">Ahmed, T. S.; </w:t>
      </w:r>
      <w:proofErr w:type="spellStart"/>
      <w:r w:rsidRPr="0069596E">
        <w:rPr>
          <w:rFonts w:asciiTheme="majorBidi" w:hAnsiTheme="majorBidi" w:cstheme="majorBidi"/>
          <w:szCs w:val="24"/>
          <w:u w:val="single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  <w:u w:val="single"/>
        </w:rPr>
        <w:t>, I.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Fahmy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M., “Simulation and Optimization of Natural Gas Liquefaction Process”, </w:t>
      </w:r>
      <w:r w:rsidRPr="0069596E">
        <w:rPr>
          <w:rFonts w:asciiTheme="majorBidi" w:hAnsiTheme="majorBidi" w:cstheme="majorBidi"/>
          <w:i/>
          <w:iCs/>
          <w:szCs w:val="24"/>
        </w:rPr>
        <w:t xml:space="preserve">2001 Annual </w:t>
      </w:r>
      <w:proofErr w:type="spellStart"/>
      <w:r w:rsidRPr="0069596E">
        <w:rPr>
          <w:rFonts w:asciiTheme="majorBidi" w:hAnsiTheme="majorBidi" w:cstheme="majorBidi"/>
          <w:i/>
          <w:iCs/>
          <w:szCs w:val="24"/>
        </w:rPr>
        <w:t>AIChE</w:t>
      </w:r>
      <w:proofErr w:type="spellEnd"/>
      <w:r w:rsidRPr="0069596E">
        <w:rPr>
          <w:rFonts w:asciiTheme="majorBidi" w:hAnsiTheme="majorBidi" w:cstheme="majorBidi"/>
          <w:i/>
          <w:iCs/>
          <w:szCs w:val="24"/>
        </w:rPr>
        <w:t xml:space="preserve"> Meeting, Reno-Nevada, November 4-9, 2001 </w:t>
      </w:r>
      <w:r w:rsidRPr="0069596E">
        <w:rPr>
          <w:rFonts w:asciiTheme="majorBidi" w:hAnsiTheme="majorBidi" w:cstheme="majorBidi"/>
          <w:szCs w:val="24"/>
        </w:rPr>
        <w:t>(Poster)</w:t>
      </w:r>
    </w:p>
    <w:p w:rsidR="00770C17" w:rsidRPr="0069596E" w:rsidRDefault="00770C17" w:rsidP="00770C17">
      <w:pPr>
        <w:numPr>
          <w:ilvl w:val="0"/>
          <w:numId w:val="18"/>
        </w:numPr>
        <w:tabs>
          <w:tab w:val="clear" w:pos="936"/>
          <w:tab w:val="num" w:pos="45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  <w:u w:val="single"/>
        </w:rPr>
        <w:t>Ahmed, T. S.</w:t>
      </w:r>
      <w:r w:rsidRPr="0069596E">
        <w:rPr>
          <w:rFonts w:asciiTheme="majorBidi" w:hAnsiTheme="majorBidi" w:cstheme="majorBidi"/>
          <w:szCs w:val="24"/>
        </w:rPr>
        <w:t xml:space="preserve">; </w:t>
      </w:r>
      <w:proofErr w:type="spellStart"/>
      <w:r w:rsidRPr="0069596E">
        <w:rPr>
          <w:rFonts w:asciiTheme="majorBidi" w:hAnsiTheme="majorBidi" w:cstheme="majorBidi"/>
          <w:szCs w:val="24"/>
        </w:rPr>
        <w:t>Ashour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 I.; </w:t>
      </w:r>
      <w:proofErr w:type="spellStart"/>
      <w:r w:rsidRPr="0069596E">
        <w:rPr>
          <w:rFonts w:asciiTheme="majorBidi" w:hAnsiTheme="majorBidi" w:cstheme="majorBidi"/>
          <w:szCs w:val="24"/>
        </w:rPr>
        <w:t>Fahmy</w:t>
      </w:r>
      <w:proofErr w:type="spellEnd"/>
      <w:r w:rsidRPr="0069596E">
        <w:rPr>
          <w:rFonts w:asciiTheme="majorBidi" w:hAnsiTheme="majorBidi" w:cstheme="majorBidi"/>
          <w:szCs w:val="24"/>
        </w:rPr>
        <w:t xml:space="preserve">, M., “Evaluation of Equations of State at the Cryogenic Conditions for Natural Gas”, </w:t>
      </w:r>
      <w:r w:rsidRPr="0069596E">
        <w:rPr>
          <w:rFonts w:asciiTheme="majorBidi" w:hAnsiTheme="majorBidi" w:cstheme="majorBidi"/>
          <w:i/>
          <w:iCs/>
          <w:szCs w:val="24"/>
        </w:rPr>
        <w:t>6</w:t>
      </w:r>
      <w:r w:rsidRPr="0069596E">
        <w:rPr>
          <w:rFonts w:asciiTheme="majorBidi" w:hAnsiTheme="majorBidi" w:cstheme="majorBidi"/>
          <w:i/>
          <w:iCs/>
          <w:szCs w:val="24"/>
          <w:vertAlign w:val="superscript"/>
        </w:rPr>
        <w:t>th</w:t>
      </w:r>
      <w:r w:rsidRPr="0069596E">
        <w:rPr>
          <w:rFonts w:asciiTheme="majorBidi" w:hAnsiTheme="majorBidi" w:cstheme="majorBidi"/>
          <w:i/>
          <w:iCs/>
          <w:szCs w:val="24"/>
        </w:rPr>
        <w:t xml:space="preserve"> Congress of Chemical Engineering, Cairo, Egypt, October 16-19, 2001</w:t>
      </w:r>
    </w:p>
    <w:p w:rsidR="00F06C08" w:rsidRPr="0069596E" w:rsidRDefault="00F06C08" w:rsidP="001E172D">
      <w:pPr>
        <w:pStyle w:val="Heading6"/>
        <w:rPr>
          <w:rFonts w:asciiTheme="majorBidi" w:hAnsiTheme="majorBidi" w:cstheme="majorBidi"/>
        </w:rPr>
      </w:pPr>
    </w:p>
    <w:p w:rsidR="005314E1" w:rsidRPr="0069596E" w:rsidRDefault="005314E1" w:rsidP="001E172D">
      <w:pPr>
        <w:pStyle w:val="Heading6"/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PROFESSIONAL ACTIVITIES</w:t>
      </w:r>
      <w:r w:rsidR="001E172D" w:rsidRPr="0069596E">
        <w:rPr>
          <w:rFonts w:asciiTheme="majorBidi" w:hAnsiTheme="majorBidi" w:cstheme="majorBidi"/>
        </w:rPr>
        <w:t xml:space="preserve"> </w:t>
      </w:r>
    </w:p>
    <w:p w:rsidR="005314E1" w:rsidRPr="0069596E" w:rsidRDefault="005314E1" w:rsidP="001526EF">
      <w:pPr>
        <w:rPr>
          <w:rFonts w:asciiTheme="majorBidi" w:hAnsiTheme="majorBidi" w:cstheme="majorBidi"/>
          <w:szCs w:val="28"/>
        </w:rPr>
      </w:pPr>
      <w:r w:rsidRPr="0069596E">
        <w:rPr>
          <w:rFonts w:asciiTheme="majorBidi" w:hAnsiTheme="majorBidi" w:cstheme="majorBidi"/>
          <w:szCs w:val="28"/>
        </w:rPr>
        <w:t>.</w:t>
      </w:r>
    </w:p>
    <w:p w:rsidR="001E172D" w:rsidRPr="0069596E" w:rsidRDefault="001E172D" w:rsidP="001E172D">
      <w:pPr>
        <w:rPr>
          <w:rFonts w:asciiTheme="majorBidi" w:hAnsiTheme="majorBidi" w:cstheme="majorBidi"/>
          <w:szCs w:val="28"/>
        </w:rPr>
      </w:pPr>
    </w:p>
    <w:p w:rsidR="001E172D" w:rsidRPr="0069596E" w:rsidRDefault="001E172D" w:rsidP="001E172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596E">
        <w:rPr>
          <w:rFonts w:asciiTheme="majorBidi" w:hAnsiTheme="majorBidi" w:cstheme="majorBidi"/>
          <w:b/>
          <w:bCs/>
          <w:sz w:val="28"/>
          <w:szCs w:val="28"/>
          <w:u w:val="single"/>
        </w:rPr>
        <w:t>AWARDS</w:t>
      </w:r>
    </w:p>
    <w:p w:rsidR="005314E1" w:rsidRPr="0069596E" w:rsidRDefault="005314E1">
      <w:pPr>
        <w:rPr>
          <w:rFonts w:asciiTheme="majorBidi" w:hAnsiTheme="majorBidi" w:cstheme="majorBidi"/>
          <w:b/>
          <w:bCs/>
          <w:u w:val="single"/>
        </w:rPr>
      </w:pPr>
    </w:p>
    <w:p w:rsidR="00770C17" w:rsidRPr="0069596E" w:rsidRDefault="00770C17" w:rsidP="00770C17">
      <w:pPr>
        <w:numPr>
          <w:ilvl w:val="0"/>
          <w:numId w:val="19"/>
        </w:numPr>
        <w:tabs>
          <w:tab w:val="clear" w:pos="936"/>
          <w:tab w:val="num" w:pos="360"/>
        </w:tabs>
        <w:spacing w:after="120" w:line="25" w:lineRule="atLeast"/>
        <w:ind w:left="1080"/>
        <w:jc w:val="both"/>
        <w:rPr>
          <w:rFonts w:asciiTheme="majorBidi" w:hAnsiTheme="majorBidi" w:cstheme="majorBidi"/>
          <w:bCs/>
          <w:szCs w:val="24"/>
        </w:rPr>
      </w:pPr>
      <w:r w:rsidRPr="0069596E">
        <w:rPr>
          <w:rFonts w:asciiTheme="majorBidi" w:hAnsiTheme="majorBidi" w:cstheme="majorBidi"/>
          <w:bCs/>
          <w:szCs w:val="24"/>
        </w:rPr>
        <w:t>List of honor of best Instructors among Faulty of Engineering in teaching (2010)</w:t>
      </w:r>
    </w:p>
    <w:p w:rsidR="00770C17" w:rsidRPr="0069596E" w:rsidRDefault="00770C17" w:rsidP="00770C17">
      <w:pPr>
        <w:numPr>
          <w:ilvl w:val="0"/>
          <w:numId w:val="19"/>
        </w:numPr>
        <w:tabs>
          <w:tab w:val="clear" w:pos="936"/>
          <w:tab w:val="num" w:pos="360"/>
        </w:tabs>
        <w:spacing w:after="120" w:line="25" w:lineRule="atLeast"/>
        <w:ind w:left="1080"/>
        <w:jc w:val="both"/>
        <w:rPr>
          <w:rFonts w:asciiTheme="majorBidi" w:hAnsiTheme="majorBidi" w:cstheme="majorBidi"/>
          <w:bCs/>
          <w:szCs w:val="24"/>
        </w:rPr>
      </w:pPr>
      <w:r w:rsidRPr="0069596E">
        <w:rPr>
          <w:rFonts w:asciiTheme="majorBidi" w:hAnsiTheme="majorBidi" w:cstheme="majorBidi"/>
          <w:szCs w:val="24"/>
        </w:rPr>
        <w:t>Graduate fellowship 2002-2007 from North Carolina State University, U</w:t>
      </w:r>
      <w:r w:rsidRPr="0069596E">
        <w:rPr>
          <w:rFonts w:asciiTheme="majorBidi" w:hAnsiTheme="majorBidi" w:cstheme="majorBidi"/>
          <w:bCs/>
          <w:szCs w:val="24"/>
        </w:rPr>
        <w:t>S</w:t>
      </w:r>
      <w:r w:rsidRPr="0069596E">
        <w:rPr>
          <w:rFonts w:asciiTheme="majorBidi" w:hAnsiTheme="majorBidi" w:cstheme="majorBidi"/>
          <w:szCs w:val="24"/>
        </w:rPr>
        <w:t>A</w:t>
      </w:r>
    </w:p>
    <w:p w:rsidR="00770C17" w:rsidRPr="0069596E" w:rsidRDefault="00770C17" w:rsidP="00770C17">
      <w:pPr>
        <w:numPr>
          <w:ilvl w:val="0"/>
          <w:numId w:val="19"/>
        </w:numPr>
        <w:tabs>
          <w:tab w:val="clear" w:pos="936"/>
          <w:tab w:val="num" w:pos="360"/>
        </w:tabs>
        <w:spacing w:after="120" w:line="25" w:lineRule="atLeast"/>
        <w:ind w:left="1080"/>
        <w:jc w:val="both"/>
        <w:rPr>
          <w:rFonts w:asciiTheme="majorBidi" w:hAnsiTheme="majorBidi" w:cstheme="majorBidi"/>
          <w:bCs/>
          <w:szCs w:val="24"/>
        </w:rPr>
      </w:pPr>
      <w:r w:rsidRPr="0069596E">
        <w:rPr>
          <w:rFonts w:asciiTheme="majorBidi" w:hAnsiTheme="majorBidi" w:cstheme="majorBidi"/>
          <w:bCs/>
          <w:szCs w:val="24"/>
        </w:rPr>
        <w:t xml:space="preserve">Winner of “Prof. F. </w:t>
      </w:r>
      <w:proofErr w:type="spellStart"/>
      <w:r w:rsidRPr="0069596E">
        <w:rPr>
          <w:rFonts w:asciiTheme="majorBidi" w:hAnsiTheme="majorBidi" w:cstheme="majorBidi"/>
          <w:bCs/>
          <w:szCs w:val="24"/>
        </w:rPr>
        <w:t>Asal’s</w:t>
      </w:r>
      <w:proofErr w:type="spellEnd"/>
      <w:r w:rsidRPr="0069596E">
        <w:rPr>
          <w:rFonts w:asciiTheme="majorBidi" w:hAnsiTheme="majorBidi" w:cstheme="majorBidi"/>
          <w:bCs/>
          <w:szCs w:val="24"/>
        </w:rPr>
        <w:t xml:space="preserve"> Award” for the First Ranked Student on the Chemical Engineering Department, Chemical Engineering Department, Cairo University, Cairo, Egypt (1999)</w:t>
      </w:r>
    </w:p>
    <w:p w:rsidR="00770C17" w:rsidRPr="0069596E" w:rsidRDefault="00770C17" w:rsidP="00770C17">
      <w:pPr>
        <w:numPr>
          <w:ilvl w:val="0"/>
          <w:numId w:val="19"/>
        </w:numPr>
        <w:tabs>
          <w:tab w:val="clear" w:pos="936"/>
          <w:tab w:val="num" w:pos="360"/>
        </w:tabs>
        <w:spacing w:after="120" w:line="25" w:lineRule="atLeast"/>
        <w:ind w:left="1080"/>
        <w:jc w:val="both"/>
        <w:rPr>
          <w:rFonts w:asciiTheme="majorBidi" w:hAnsiTheme="majorBidi" w:cstheme="majorBidi"/>
          <w:szCs w:val="24"/>
        </w:rPr>
      </w:pPr>
      <w:r w:rsidRPr="0069596E">
        <w:rPr>
          <w:rFonts w:asciiTheme="majorBidi" w:hAnsiTheme="majorBidi" w:cstheme="majorBidi"/>
          <w:szCs w:val="24"/>
        </w:rPr>
        <w:t>Cairo University, Graduation Honor, BS with Honor Degree for Overall Undergraduate Excellence (1999)</w:t>
      </w:r>
    </w:p>
    <w:p w:rsidR="00770C17" w:rsidRPr="0069596E" w:rsidRDefault="00770C17" w:rsidP="00770C17">
      <w:pPr>
        <w:numPr>
          <w:ilvl w:val="0"/>
          <w:numId w:val="19"/>
        </w:numPr>
        <w:tabs>
          <w:tab w:val="clear" w:pos="936"/>
          <w:tab w:val="num" w:pos="360"/>
        </w:tabs>
        <w:spacing w:after="120" w:line="25" w:lineRule="atLeast"/>
        <w:ind w:left="1080"/>
        <w:jc w:val="both"/>
        <w:rPr>
          <w:rFonts w:asciiTheme="majorBidi" w:hAnsiTheme="majorBidi" w:cstheme="majorBidi"/>
          <w:bCs/>
          <w:szCs w:val="24"/>
        </w:rPr>
      </w:pPr>
      <w:r w:rsidRPr="0069596E">
        <w:rPr>
          <w:rFonts w:asciiTheme="majorBidi" w:hAnsiTheme="majorBidi" w:cstheme="majorBidi"/>
          <w:szCs w:val="24"/>
        </w:rPr>
        <w:t>Student Union Award for Distinguished Students, Cairo</w:t>
      </w:r>
      <w:r w:rsidRPr="0069596E">
        <w:rPr>
          <w:rFonts w:asciiTheme="majorBidi" w:hAnsiTheme="majorBidi" w:cstheme="majorBidi"/>
          <w:bCs/>
          <w:szCs w:val="24"/>
        </w:rPr>
        <w:t xml:space="preserve"> University, Cairo, Egypt (1995, 1996, 1998, 1999)</w:t>
      </w:r>
    </w:p>
    <w:p w:rsidR="00770C17" w:rsidRPr="0069596E" w:rsidRDefault="00770C17">
      <w:pPr>
        <w:rPr>
          <w:rFonts w:asciiTheme="majorBidi" w:hAnsiTheme="majorBidi" w:cstheme="majorBidi"/>
          <w:b/>
          <w:bCs/>
          <w:u w:val="single"/>
        </w:rPr>
      </w:pPr>
    </w:p>
    <w:p w:rsidR="005314E1" w:rsidRPr="0069596E" w:rsidRDefault="005314E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596E">
        <w:rPr>
          <w:rFonts w:asciiTheme="majorBidi" w:hAnsiTheme="majorBidi" w:cstheme="majorBidi"/>
          <w:b/>
          <w:bCs/>
          <w:sz w:val="28"/>
          <w:szCs w:val="28"/>
          <w:u w:val="single"/>
        </w:rPr>
        <w:t>Area of Research:</w:t>
      </w:r>
    </w:p>
    <w:p w:rsidR="005314E1" w:rsidRPr="0069596E" w:rsidRDefault="0069596E">
      <w:pPr>
        <w:rPr>
          <w:rFonts w:asciiTheme="majorBidi" w:hAnsiTheme="majorBidi" w:cstheme="majorBidi"/>
        </w:rPr>
      </w:pPr>
      <w:r w:rsidRPr="0069596E">
        <w:rPr>
          <w:rFonts w:asciiTheme="majorBidi" w:hAnsiTheme="majorBidi" w:cstheme="majorBidi"/>
        </w:rPr>
        <w:t>Polymerization, Reaction Engineering, Waste Valorization, Applied Modeling, Process Simulation and Optimization...</w:t>
      </w:r>
    </w:p>
    <w:sectPr w:rsidR="005314E1" w:rsidRPr="0069596E" w:rsidSect="00514E32">
      <w:endnotePr>
        <w:numFmt w:val="lowerLetter"/>
      </w:endnotePr>
      <w:pgSz w:w="11906" w:h="16838"/>
      <w:pgMar w:top="1440" w:right="1466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FC0EEC"/>
    <w:multiLevelType w:val="hybridMultilevel"/>
    <w:tmpl w:val="6C86B61A"/>
    <w:lvl w:ilvl="0" w:tplc="55ECC132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4317E2"/>
    <w:multiLevelType w:val="hybridMultilevel"/>
    <w:tmpl w:val="CF8002DE"/>
    <w:lvl w:ilvl="0" w:tplc="C5D0584C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720E5DDA"/>
    <w:multiLevelType w:val="hybridMultilevel"/>
    <w:tmpl w:val="449431C6"/>
    <w:lvl w:ilvl="0" w:tplc="C5D0584C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1526EF"/>
    <w:rsid w:val="001C4268"/>
    <w:rsid w:val="001E172D"/>
    <w:rsid w:val="00233C72"/>
    <w:rsid w:val="003F41E0"/>
    <w:rsid w:val="004B4BD3"/>
    <w:rsid w:val="00514E32"/>
    <w:rsid w:val="005314E1"/>
    <w:rsid w:val="00623EE6"/>
    <w:rsid w:val="0063163A"/>
    <w:rsid w:val="0069596E"/>
    <w:rsid w:val="007538ED"/>
    <w:rsid w:val="00770C17"/>
    <w:rsid w:val="00817837"/>
    <w:rsid w:val="008A1F01"/>
    <w:rsid w:val="008D6D56"/>
    <w:rsid w:val="008F3984"/>
    <w:rsid w:val="00965D38"/>
    <w:rsid w:val="009D7113"/>
    <w:rsid w:val="00A310E3"/>
    <w:rsid w:val="00C11CEF"/>
    <w:rsid w:val="00C56C59"/>
    <w:rsid w:val="00C71BF9"/>
    <w:rsid w:val="00D170F5"/>
    <w:rsid w:val="00DC6473"/>
    <w:rsid w:val="00E17059"/>
    <w:rsid w:val="00E23F24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8107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2015-01-28T07:35:00Z</dcterms:created>
  <dcterms:modified xsi:type="dcterms:W3CDTF">2015-01-28T07:35:00Z</dcterms:modified>
</cp:coreProperties>
</file>