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5376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82662F" w:rsidRPr="008031D1" w:rsidRDefault="0082662F" w:rsidP="0082662F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Department of Mining, Petroleum and Metallurgical </w:t>
                  </w:r>
                  <w:r w:rsidRPr="00803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Engineering</w:t>
                  </w:r>
                </w:p>
                <w:p w:rsidR="00401C86" w:rsidRPr="00096D2F" w:rsidRDefault="00401C86" w:rsidP="00AD1F86">
                  <w:pPr>
                    <w:bidi w:val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45376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0"/>
        <w:gridCol w:w="566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  <w:gridCol w:w="32"/>
      </w:tblGrid>
      <w:tr w:rsidR="00401C86" w:rsidRPr="00096D2F" w:rsidTr="00965737">
        <w:trPr>
          <w:gridAfter w:val="1"/>
          <w:wAfter w:w="32" w:type="dxa"/>
          <w:trHeight w:val="421"/>
        </w:trPr>
        <w:tc>
          <w:tcPr>
            <w:tcW w:w="10876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9A4285" w:rsidRPr="00096D2F" w:rsidTr="00965737">
        <w:trPr>
          <w:gridAfter w:val="1"/>
          <w:wAfter w:w="32" w:type="dxa"/>
          <w:trHeight w:val="278"/>
        </w:trPr>
        <w:tc>
          <w:tcPr>
            <w:tcW w:w="4214" w:type="dxa"/>
            <w:gridSpan w:val="7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9A4285" w:rsidRPr="00D709AB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Materials and Metallurgical Engineering</w:t>
            </w:r>
          </w:p>
        </w:tc>
      </w:tr>
      <w:tr w:rsidR="009A4285" w:rsidRPr="00096D2F" w:rsidTr="00965737">
        <w:trPr>
          <w:gridAfter w:val="1"/>
          <w:wAfter w:w="32" w:type="dxa"/>
          <w:trHeight w:val="117"/>
        </w:trPr>
        <w:tc>
          <w:tcPr>
            <w:tcW w:w="4214" w:type="dxa"/>
            <w:gridSpan w:val="7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9A4285" w:rsidRPr="008031D1" w:rsidRDefault="009A4285" w:rsidP="00B2274E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9A4285" w:rsidRPr="00096D2F" w:rsidRDefault="009A4285" w:rsidP="009A428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4285" w:rsidRPr="00096D2F" w:rsidTr="00965737">
        <w:trPr>
          <w:gridAfter w:val="1"/>
          <w:wAfter w:w="32" w:type="dxa"/>
          <w:trHeight w:val="70"/>
        </w:trPr>
        <w:tc>
          <w:tcPr>
            <w:tcW w:w="4214" w:type="dxa"/>
            <w:gridSpan w:val="7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9A4285" w:rsidRPr="008031D1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4285" w:rsidRPr="00096D2F" w:rsidTr="00965737">
        <w:trPr>
          <w:gridAfter w:val="1"/>
          <w:wAfter w:w="32" w:type="dxa"/>
          <w:trHeight w:val="70"/>
        </w:trPr>
        <w:tc>
          <w:tcPr>
            <w:tcW w:w="4214" w:type="dxa"/>
            <w:gridSpan w:val="7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9A4285" w:rsidRPr="00864DF1" w:rsidRDefault="00331E9D" w:rsidP="009A428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64DF1">
              <w:rPr>
                <w:rFonts w:asciiTheme="majorBidi" w:hAnsiTheme="majorBidi" w:cstheme="majorBidi"/>
              </w:rPr>
              <w:t>4</w:t>
            </w:r>
            <w:r w:rsidR="00EE7497" w:rsidRPr="00864DF1">
              <w:rPr>
                <w:rFonts w:asciiTheme="majorBidi" w:hAnsiTheme="majorBidi" w:cstheme="majorBidi"/>
                <w:vertAlign w:val="superscript"/>
              </w:rPr>
              <w:t xml:space="preserve">th </w:t>
            </w:r>
            <w:r w:rsidR="00EE7497" w:rsidRPr="00864DF1">
              <w:rPr>
                <w:rFonts w:asciiTheme="majorBidi" w:hAnsiTheme="majorBidi" w:cstheme="majorBidi"/>
              </w:rPr>
              <w:t xml:space="preserve">year </w:t>
            </w:r>
            <w:proofErr w:type="spellStart"/>
            <w:r w:rsidR="00EE7497" w:rsidRPr="00864DF1">
              <w:rPr>
                <w:rFonts w:asciiTheme="majorBidi" w:hAnsiTheme="majorBidi" w:cstheme="majorBidi"/>
              </w:rPr>
              <w:t>B.Sc</w:t>
            </w:r>
            <w:proofErr w:type="spellEnd"/>
            <w:r w:rsidR="00EE7497" w:rsidRPr="00864DF1">
              <w:rPr>
                <w:rFonts w:asciiTheme="majorBidi" w:hAnsiTheme="majorBidi" w:cstheme="majorBidi"/>
              </w:rPr>
              <w:t xml:space="preserve"> students</w:t>
            </w:r>
          </w:p>
        </w:tc>
      </w:tr>
      <w:tr w:rsidR="009A4285" w:rsidRPr="00096D2F" w:rsidTr="00965737">
        <w:trPr>
          <w:gridAfter w:val="1"/>
          <w:wAfter w:w="32" w:type="dxa"/>
          <w:trHeight w:val="70"/>
        </w:trPr>
        <w:tc>
          <w:tcPr>
            <w:tcW w:w="4214" w:type="dxa"/>
            <w:gridSpan w:val="7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9A4285" w:rsidRPr="007F0DE4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9A4285" w:rsidRPr="00096D2F" w:rsidTr="00965737">
        <w:trPr>
          <w:gridAfter w:val="1"/>
          <w:wAfter w:w="32" w:type="dxa"/>
          <w:trHeight w:val="70"/>
        </w:trPr>
        <w:tc>
          <w:tcPr>
            <w:tcW w:w="4214" w:type="dxa"/>
            <w:gridSpan w:val="7"/>
            <w:vAlign w:val="center"/>
          </w:tcPr>
          <w:p w:rsidR="009A4285" w:rsidRPr="00887A60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Semester 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9A4285" w:rsidRPr="00887A60" w:rsidRDefault="00145376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34" style="position:absolute;left:0;text-align:left;margin-left:74.85pt;margin-top:4.1pt;width:7.15pt;height:7.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 fillcolor="black [3213]"/>
              </w:pict>
            </w:r>
            <w:r>
              <w:rPr>
                <w:bCs/>
                <w:noProof/>
              </w:rPr>
              <w:pict>
                <v:rect id="Rectangle 6" o:spid="_x0000_s1033" style="position:absolute;left:0;text-align:left;margin-left:6.4pt;margin-top:4.2pt;width:7.15pt;height:7.1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 fillcolor="white [3212]" strokecolor="black [3213]"/>
              </w:pict>
            </w:r>
            <w:r w:rsidR="009A4285" w:rsidRPr="00887A60">
              <w:rPr>
                <w:bCs/>
              </w:rPr>
              <w:t xml:space="preserve">         Fall                     Spring</w:t>
            </w:r>
          </w:p>
        </w:tc>
      </w:tr>
      <w:tr w:rsidR="009A4285" w:rsidRPr="00096D2F" w:rsidTr="00965737">
        <w:trPr>
          <w:gridAfter w:val="1"/>
          <w:wAfter w:w="32" w:type="dxa"/>
          <w:trHeight w:val="677"/>
        </w:trPr>
        <w:tc>
          <w:tcPr>
            <w:tcW w:w="10876" w:type="dxa"/>
            <w:gridSpan w:val="18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9A4285" w:rsidRPr="00096D2F" w:rsidTr="00965737">
        <w:trPr>
          <w:gridAfter w:val="1"/>
          <w:wAfter w:w="32" w:type="dxa"/>
          <w:trHeight w:val="253"/>
        </w:trPr>
        <w:tc>
          <w:tcPr>
            <w:tcW w:w="1795" w:type="dxa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29" w:type="dxa"/>
            <w:gridSpan w:val="9"/>
            <w:vAlign w:val="center"/>
          </w:tcPr>
          <w:p w:rsidR="009A4285" w:rsidRPr="00D709AB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Structure and Design of Alloys        </w:t>
            </w:r>
          </w:p>
        </w:tc>
        <w:tc>
          <w:tcPr>
            <w:tcW w:w="1920" w:type="dxa"/>
            <w:gridSpan w:val="3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9A4285" w:rsidRPr="009E03AE" w:rsidRDefault="009A4285" w:rsidP="002F37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03AE">
              <w:rPr>
                <w:rFonts w:ascii="Times New Roman" w:hAnsi="Times New Roman" w:cs="Times New Roman"/>
                <w:b/>
                <w:bCs/>
              </w:rPr>
              <w:t>MET 40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9E03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37C9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9A4285" w:rsidRPr="00096D2F" w:rsidTr="00965737">
        <w:trPr>
          <w:gridAfter w:val="1"/>
          <w:wAfter w:w="32" w:type="dxa"/>
        </w:trPr>
        <w:tc>
          <w:tcPr>
            <w:tcW w:w="1805" w:type="dxa"/>
            <w:gridSpan w:val="2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7" w:type="dxa"/>
            <w:gridSpan w:val="3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9A4285" w:rsidRPr="007F0DE4" w:rsidRDefault="00CD11F0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1401" w:type="dxa"/>
            <w:gridSpan w:val="3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9A4285" w:rsidRPr="007F0DE4" w:rsidRDefault="00CD11F0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417" w:type="dxa"/>
            <w:gridSpan w:val="2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9A4285" w:rsidRPr="00CD11F0" w:rsidRDefault="00CD11F0" w:rsidP="00CD11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9A4285" w:rsidRPr="007F0DE4" w:rsidRDefault="00CD11F0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</w:tr>
      <w:tr w:rsidR="009A4285" w:rsidRPr="00096D2F" w:rsidTr="00965737">
        <w:trPr>
          <w:gridAfter w:val="1"/>
          <w:wAfter w:w="32" w:type="dxa"/>
          <w:trHeight w:val="677"/>
        </w:trPr>
        <w:tc>
          <w:tcPr>
            <w:tcW w:w="10876" w:type="dxa"/>
            <w:gridSpan w:val="18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9A4285" w:rsidRPr="00096D2F" w:rsidTr="00965737">
        <w:trPr>
          <w:gridAfter w:val="1"/>
          <w:wAfter w:w="32" w:type="dxa"/>
          <w:trHeight w:val="992"/>
        </w:trPr>
        <w:tc>
          <w:tcPr>
            <w:tcW w:w="2688" w:type="dxa"/>
            <w:gridSpan w:val="4"/>
            <w:vAlign w:val="center"/>
          </w:tcPr>
          <w:p w:rsidR="009A4285" w:rsidRPr="00096D2F" w:rsidRDefault="009A4285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vAlign w:val="center"/>
          </w:tcPr>
          <w:p w:rsidR="00B2274E" w:rsidRPr="00B2274E" w:rsidRDefault="00B2274E" w:rsidP="00B2274E">
            <w:pPr>
              <w:jc w:val="right"/>
              <w:rPr>
                <w:rFonts w:asciiTheme="majorBidi" w:hAnsiTheme="majorBidi" w:cstheme="majorBidi"/>
                <w:lang w:val="en-GB"/>
              </w:rPr>
            </w:pPr>
            <w:r w:rsidRPr="00B2274E">
              <w:rPr>
                <w:rFonts w:asciiTheme="majorBidi" w:hAnsiTheme="majorBidi" w:cstheme="majorBidi"/>
                <w:lang w:val="en-GB"/>
              </w:rPr>
              <w:t xml:space="preserve">Upon completion of the course the student should be able to: </w:t>
            </w:r>
          </w:p>
          <w:p w:rsidR="00B2274E" w:rsidRPr="00B2274E" w:rsidRDefault="00B2274E" w:rsidP="00B2274E">
            <w:pPr>
              <w:numPr>
                <w:ilvl w:val="0"/>
                <w:numId w:val="11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B2274E">
              <w:rPr>
                <w:rFonts w:asciiTheme="majorBidi" w:hAnsiTheme="majorBidi" w:cstheme="majorBidi"/>
                <w:lang w:val="en-GB"/>
              </w:rPr>
              <w:t>Microstructure-property-chemistry correlations in industrial non- ferrous alloys (Al, Cu, Ti  and Super alloys)</w:t>
            </w:r>
          </w:p>
          <w:p w:rsidR="00B2274E" w:rsidRPr="00B2274E" w:rsidRDefault="00B2274E" w:rsidP="00B2274E">
            <w:pPr>
              <w:numPr>
                <w:ilvl w:val="0"/>
                <w:numId w:val="11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B2274E">
              <w:rPr>
                <w:rFonts w:asciiTheme="majorBidi" w:hAnsiTheme="majorBidi" w:cstheme="majorBidi"/>
                <w:lang w:val="en-GB"/>
              </w:rPr>
              <w:t>Concepts and relevant problems in fracture mechanics. Strength vs. Toughness in material selection</w:t>
            </w:r>
          </w:p>
          <w:p w:rsidR="00B2274E" w:rsidRPr="00B2274E" w:rsidRDefault="00B2274E" w:rsidP="00B2274E">
            <w:pPr>
              <w:numPr>
                <w:ilvl w:val="0"/>
                <w:numId w:val="11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B2274E">
              <w:rPr>
                <w:rFonts w:asciiTheme="majorBidi" w:hAnsiTheme="majorBidi" w:cstheme="majorBidi"/>
                <w:lang w:val="en-GB"/>
              </w:rPr>
              <w:t>Designing against fatigue</w:t>
            </w:r>
          </w:p>
          <w:p w:rsidR="00B2274E" w:rsidRPr="00B2274E" w:rsidRDefault="00B2274E" w:rsidP="00B2274E">
            <w:pPr>
              <w:numPr>
                <w:ilvl w:val="0"/>
                <w:numId w:val="11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B2274E">
              <w:rPr>
                <w:rFonts w:asciiTheme="majorBidi" w:hAnsiTheme="majorBidi" w:cstheme="majorBidi"/>
                <w:lang w:val="en-GB"/>
              </w:rPr>
              <w:t xml:space="preserve"> Designing against creep and high temperature considerations in materials selection</w:t>
            </w:r>
          </w:p>
          <w:p w:rsidR="00B2274E" w:rsidRPr="00B2274E" w:rsidRDefault="00B2274E" w:rsidP="00B2274E">
            <w:pPr>
              <w:numPr>
                <w:ilvl w:val="0"/>
                <w:numId w:val="11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B2274E">
              <w:rPr>
                <w:rFonts w:asciiTheme="majorBidi" w:hAnsiTheme="majorBidi" w:cstheme="majorBidi"/>
                <w:lang w:val="en-GB"/>
              </w:rPr>
              <w:t>Low temperature considerations in materials selection</w:t>
            </w:r>
          </w:p>
          <w:p w:rsidR="00B2274E" w:rsidRPr="00B2274E" w:rsidRDefault="00B2274E" w:rsidP="00B2274E">
            <w:pPr>
              <w:numPr>
                <w:ilvl w:val="0"/>
                <w:numId w:val="11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B2274E">
              <w:rPr>
                <w:rFonts w:asciiTheme="majorBidi" w:hAnsiTheme="majorBidi" w:cstheme="majorBidi"/>
                <w:lang w:val="en-GB"/>
              </w:rPr>
              <w:t>Formalization of materials selection</w:t>
            </w:r>
          </w:p>
          <w:p w:rsidR="009A4285" w:rsidRPr="00B2274E" w:rsidRDefault="00B2274E" w:rsidP="00B2274E">
            <w:pPr>
              <w:numPr>
                <w:ilvl w:val="0"/>
                <w:numId w:val="11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B2274E">
              <w:rPr>
                <w:rFonts w:asciiTheme="majorBidi" w:hAnsiTheme="majorBidi" w:cstheme="majorBidi"/>
                <w:lang w:val="en-GB"/>
              </w:rPr>
              <w:t>Case studie</w:t>
            </w:r>
            <w:r w:rsidR="0042340C">
              <w:rPr>
                <w:rFonts w:asciiTheme="majorBidi" w:hAnsiTheme="majorBidi" w:cstheme="majorBidi"/>
                <w:lang w:val="en-GB"/>
              </w:rPr>
              <w:t>s</w:t>
            </w:r>
          </w:p>
        </w:tc>
      </w:tr>
      <w:tr w:rsidR="00B83B19" w:rsidRPr="00096D2F" w:rsidTr="00965737">
        <w:trPr>
          <w:gridAfter w:val="1"/>
          <w:wAfter w:w="32" w:type="dxa"/>
          <w:trHeight w:val="333"/>
        </w:trPr>
        <w:tc>
          <w:tcPr>
            <w:tcW w:w="2688" w:type="dxa"/>
            <w:gridSpan w:val="4"/>
            <w:vMerge w:val="restart"/>
            <w:vAlign w:val="center"/>
          </w:tcPr>
          <w:p w:rsidR="00B83B19" w:rsidRPr="00096D2F" w:rsidRDefault="00B83B19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B83B19" w:rsidRPr="0082662F" w:rsidRDefault="00B83B19" w:rsidP="009A428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2662F">
              <w:rPr>
                <w:rFonts w:asciiTheme="majorBidi" w:hAnsiTheme="majorBidi" w:cstheme="majorBidi"/>
                <w:b/>
                <w:bCs/>
              </w:rPr>
              <w:t>a) Knowledge and Understanding</w:t>
            </w:r>
          </w:p>
        </w:tc>
      </w:tr>
      <w:tr w:rsidR="00B83B19" w:rsidRPr="00096D2F" w:rsidTr="00965737">
        <w:trPr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83B19" w:rsidRPr="00096D2F" w:rsidRDefault="00B83B19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0" w:type="dxa"/>
            <w:gridSpan w:val="15"/>
          </w:tcPr>
          <w:p w:rsidR="00CD11F0" w:rsidRPr="00237D13" w:rsidRDefault="00145376" w:rsidP="00CD11F0">
            <w:pPr>
              <w:bidi w:val="0"/>
              <w:ind w:right="-108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1.</w:t>
            </w:r>
            <w:r w:rsidR="00CD11F0" w:rsidRPr="00237D13">
              <w:rPr>
                <w:rFonts w:asciiTheme="majorBidi" w:hAnsiTheme="majorBidi" w:cstheme="majorBidi"/>
                <w:lang w:eastAsia="ar-SA"/>
              </w:rPr>
              <w:t xml:space="preserve">  Engineering principles and Basic topics related with engineering generally and metals and alloys particularly are including information and computer technology.</w:t>
            </w:r>
          </w:p>
        </w:tc>
      </w:tr>
      <w:tr w:rsidR="00CD11F0" w:rsidRPr="00096D2F" w:rsidTr="00965737">
        <w:trPr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CD11F0" w:rsidRPr="00096D2F" w:rsidRDefault="00CD11F0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0" w:type="dxa"/>
            <w:gridSpan w:val="15"/>
          </w:tcPr>
          <w:p w:rsidR="00CD11F0" w:rsidRPr="0082662F" w:rsidRDefault="00145376" w:rsidP="00CD11F0">
            <w:pPr>
              <w:bidi w:val="0"/>
              <w:ind w:right="-108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2.</w:t>
            </w:r>
            <w:r w:rsidR="00CD11F0" w:rsidRPr="0082662F">
              <w:rPr>
                <w:rFonts w:asciiTheme="majorBidi" w:hAnsiTheme="majorBidi" w:cstheme="majorBidi"/>
                <w:lang w:eastAsia="ar-SA"/>
              </w:rPr>
              <w:t xml:space="preserve"> Fundamentals of materials science and physical metallurgy their relation to metallurgical and materials related topics.</w:t>
            </w:r>
          </w:p>
        </w:tc>
      </w:tr>
      <w:tr w:rsidR="00B2274E" w:rsidRPr="00096D2F" w:rsidTr="00965737">
        <w:trPr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0" w:type="dxa"/>
            <w:gridSpan w:val="15"/>
            <w:vAlign w:val="center"/>
          </w:tcPr>
          <w:p w:rsidR="00B2274E" w:rsidRPr="00B2274E" w:rsidRDefault="00145376" w:rsidP="00DE749B">
            <w:pPr>
              <w:bidi w:val="0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 xml:space="preserve">3. </w:t>
            </w:r>
            <w:r w:rsidR="0042340C">
              <w:rPr>
                <w:rFonts w:asciiTheme="majorBidi" w:hAnsiTheme="majorBidi" w:cstheme="majorBidi"/>
                <w:lang w:eastAsia="ar-SA"/>
              </w:rPr>
              <w:t xml:space="preserve">Microstructure-Property correlations </w:t>
            </w:r>
            <w:r w:rsidR="00B2274E" w:rsidRPr="00B2274E">
              <w:rPr>
                <w:rFonts w:asciiTheme="majorBidi" w:hAnsiTheme="majorBidi" w:cstheme="majorBidi"/>
                <w:lang w:eastAsia="ar-SA"/>
              </w:rPr>
              <w:t>in enginee</w:t>
            </w:r>
            <w:r w:rsidR="0042340C">
              <w:rPr>
                <w:rFonts w:asciiTheme="majorBidi" w:hAnsiTheme="majorBidi" w:cstheme="majorBidi"/>
                <w:lang w:eastAsia="ar-SA"/>
              </w:rPr>
              <w:t>ring applications and considerations of materials selection and failure prevention.</w:t>
            </w:r>
            <w:r w:rsidR="00B2274E" w:rsidRPr="00B2274E">
              <w:rPr>
                <w:rFonts w:asciiTheme="majorBidi" w:hAnsiTheme="majorBidi" w:cstheme="majorBidi"/>
                <w:lang w:eastAsia="ar-SA"/>
              </w:rPr>
              <w:t xml:space="preserve"> 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2274E" w:rsidRPr="00096D2F" w:rsidRDefault="00B2274E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2274E" w:rsidRPr="0082662F" w:rsidRDefault="00145376" w:rsidP="00B83B19">
            <w:pPr>
              <w:bidi w:val="0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4.</w:t>
            </w:r>
            <w:r w:rsidR="00B2274E" w:rsidRPr="0082662F">
              <w:rPr>
                <w:rFonts w:asciiTheme="majorBidi" w:hAnsiTheme="majorBidi" w:cstheme="majorBidi"/>
                <w:lang w:eastAsia="ar-SA"/>
              </w:rPr>
              <w:t xml:space="preserve"> Select and identify the appropriate material and manufacturing aspects of design of a component. 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9A42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2274E" w:rsidRPr="00237D13" w:rsidRDefault="00145376" w:rsidP="00DE749B">
            <w:pPr>
              <w:bidi w:val="0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 xml:space="preserve">5. </w:t>
            </w:r>
            <w:r w:rsidR="00B2274E" w:rsidRPr="00237D13">
              <w:rPr>
                <w:rFonts w:asciiTheme="majorBidi" w:hAnsiTheme="majorBidi" w:cstheme="majorBidi"/>
                <w:lang w:eastAsia="ar-SA"/>
              </w:rPr>
              <w:t xml:space="preserve"> Combine, exchange, and assess different ideas, views, and knowledge from a range of sources in topics related to material processing, manufactu</w:t>
            </w:r>
            <w:r w:rsidR="00B2274E">
              <w:rPr>
                <w:rFonts w:asciiTheme="majorBidi" w:hAnsiTheme="majorBidi" w:cstheme="majorBidi"/>
                <w:lang w:eastAsia="ar-SA"/>
              </w:rPr>
              <w:t>ring, development and selection</w:t>
            </w:r>
            <w:r w:rsidR="00B2274E" w:rsidRPr="00237D13">
              <w:rPr>
                <w:rFonts w:asciiTheme="majorBidi" w:hAnsiTheme="majorBidi" w:cstheme="majorBidi"/>
                <w:lang w:eastAsia="ar-SA"/>
              </w:rPr>
              <w:t>.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2274E" w:rsidRPr="00237D13" w:rsidRDefault="00145376" w:rsidP="00237D13">
            <w:pPr>
              <w:bidi w:val="0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6.</w:t>
            </w:r>
            <w:r w:rsidR="00B2274E" w:rsidRPr="00237D13">
              <w:rPr>
                <w:rFonts w:asciiTheme="majorBidi" w:hAnsiTheme="majorBidi" w:cstheme="majorBidi"/>
                <w:lang w:eastAsia="ar-SA"/>
              </w:rPr>
              <w:t xml:space="preserve"> Assess and evaluate the characteristics, performance and failure of components, systems and processes.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2274E" w:rsidRPr="00237D13" w:rsidRDefault="00145376" w:rsidP="00237D13">
            <w:pPr>
              <w:bidi w:val="0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7.</w:t>
            </w:r>
            <w:r w:rsidR="00B2274E" w:rsidRPr="00237D13">
              <w:rPr>
                <w:rFonts w:asciiTheme="majorBidi" w:hAnsiTheme="majorBidi" w:cstheme="majorBidi"/>
                <w:lang w:eastAsia="ar-SA"/>
              </w:rPr>
              <w:t xml:space="preserve"> Solve engineering problems, often </w:t>
            </w:r>
            <w:proofErr w:type="gramStart"/>
            <w:r w:rsidR="00B2274E" w:rsidRPr="00237D13">
              <w:rPr>
                <w:rFonts w:asciiTheme="majorBidi" w:hAnsiTheme="majorBidi" w:cstheme="majorBidi"/>
                <w:lang w:eastAsia="ar-SA"/>
              </w:rPr>
              <w:t>on the basis of</w:t>
            </w:r>
            <w:proofErr w:type="gramEnd"/>
            <w:r w:rsidR="00B2274E" w:rsidRPr="00237D13">
              <w:rPr>
                <w:rFonts w:asciiTheme="majorBidi" w:hAnsiTheme="majorBidi" w:cstheme="majorBidi"/>
                <w:lang w:eastAsia="ar-SA"/>
              </w:rPr>
              <w:t xml:space="preserve"> limited and possibly contradicting information appreciating the role of information technology in providing support for metallurgical engineers. 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2274E" w:rsidRPr="0082662F" w:rsidRDefault="00145376" w:rsidP="00CD11F0">
            <w:pPr>
              <w:tabs>
                <w:tab w:val="left" w:pos="240"/>
              </w:tabs>
              <w:bidi w:val="0"/>
              <w:jc w:val="both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8.</w:t>
            </w:r>
            <w:r w:rsidR="00B2274E" w:rsidRPr="0082662F">
              <w:rPr>
                <w:rFonts w:asciiTheme="majorBidi" w:hAnsiTheme="majorBidi" w:cstheme="majorBidi"/>
                <w:lang w:val="en-GB"/>
              </w:rPr>
              <w:t xml:space="preserve"> Professionally merge the engineering knowledge, understanding, and feedback to improve design, products and/or services.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2274E" w:rsidRPr="0082662F" w:rsidRDefault="00145376" w:rsidP="00237D13">
            <w:pPr>
              <w:bidi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</w:t>
            </w:r>
            <w:r w:rsidR="00B2274E" w:rsidRPr="0082662F">
              <w:rPr>
                <w:rFonts w:asciiTheme="majorBidi" w:hAnsiTheme="majorBidi" w:cstheme="majorBidi"/>
              </w:rPr>
              <w:t xml:space="preserve"> Create and/or re-design </w:t>
            </w:r>
            <w:r w:rsidR="00B2274E" w:rsidRPr="0082662F">
              <w:rPr>
                <w:rFonts w:asciiTheme="majorBidi" w:hAnsiTheme="majorBidi" w:cstheme="majorBidi"/>
                <w:lang w:val="en-GB"/>
              </w:rPr>
              <w:t xml:space="preserve">a process, component or system, and </w:t>
            </w:r>
            <w:r w:rsidR="00B2274E" w:rsidRPr="0082662F">
              <w:rPr>
                <w:rFonts w:asciiTheme="majorBidi" w:hAnsiTheme="majorBidi" w:cstheme="majorBidi"/>
              </w:rPr>
              <w:t>carry out specialized</w:t>
            </w:r>
            <w:r w:rsidR="00B2274E">
              <w:rPr>
                <w:rFonts w:asciiTheme="majorBidi" w:hAnsiTheme="majorBidi" w:cstheme="majorBidi"/>
              </w:rPr>
              <w:t xml:space="preserve"> </w:t>
            </w:r>
            <w:r w:rsidR="00B2274E" w:rsidRPr="0082662F">
              <w:rPr>
                <w:rFonts w:asciiTheme="majorBidi" w:hAnsiTheme="majorBidi" w:cstheme="majorBidi"/>
              </w:rPr>
              <w:t>engineering designs considering safety, quality assurance procedures, management skills and environmental aspects.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2274E" w:rsidRPr="0082662F" w:rsidRDefault="00145376" w:rsidP="00CD11F0">
            <w:pPr>
              <w:tabs>
                <w:tab w:val="left" w:pos="240"/>
              </w:tabs>
              <w:bidi w:val="0"/>
              <w:jc w:val="both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10.</w:t>
            </w:r>
            <w:r w:rsidR="00B2274E" w:rsidRPr="0082662F">
              <w:rPr>
                <w:rFonts w:asciiTheme="majorBidi" w:hAnsiTheme="majorBidi" w:cstheme="majorBidi"/>
                <w:lang w:val="en-GB"/>
              </w:rPr>
              <w:t xml:space="preserve"> Collaborate effectively within multidisciplinary team in stressful environment and within constraints and effectively manage tasks, time, and resources.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2688" w:type="dxa"/>
            <w:gridSpan w:val="4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B2274E" w:rsidRPr="0082662F" w:rsidRDefault="00145376" w:rsidP="00CD11F0">
            <w:pPr>
              <w:tabs>
                <w:tab w:val="left" w:pos="284"/>
              </w:tabs>
              <w:bidi w:val="0"/>
              <w:jc w:val="both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11.</w:t>
            </w:r>
            <w:bookmarkStart w:id="0" w:name="_GoBack"/>
            <w:bookmarkEnd w:id="0"/>
            <w:r w:rsidR="00B2274E" w:rsidRPr="0082662F">
              <w:rPr>
                <w:rFonts w:asciiTheme="majorBidi" w:hAnsiTheme="majorBidi" w:cstheme="majorBidi"/>
                <w:lang w:val="en-GB"/>
              </w:rPr>
              <w:t xml:space="preserve"> Communicate and collaborate effectively within a multidisciplinary team.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10876" w:type="dxa"/>
            <w:gridSpan w:val="18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3931" w:type="dxa"/>
            <w:gridSpan w:val="6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B2274E" w:rsidRPr="00887A60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B2274E" w:rsidRPr="00887A60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965737" w:rsidRPr="00096D2F" w:rsidTr="00965737">
        <w:trPr>
          <w:gridAfter w:val="1"/>
          <w:wAfter w:w="32" w:type="dxa"/>
          <w:trHeight w:val="354"/>
        </w:trPr>
        <w:tc>
          <w:tcPr>
            <w:tcW w:w="3931" w:type="dxa"/>
            <w:gridSpan w:val="6"/>
            <w:vAlign w:val="center"/>
          </w:tcPr>
          <w:p w:rsidR="00965737" w:rsidRPr="00965737" w:rsidRDefault="00965737" w:rsidP="00754E34">
            <w:pPr>
              <w:keepLines/>
              <w:tabs>
                <w:tab w:val="left" w:pos="189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65737">
              <w:rPr>
                <w:rFonts w:asciiTheme="majorBidi" w:hAnsiTheme="majorBidi" w:cstheme="majorBidi"/>
              </w:rPr>
              <w:t xml:space="preserve">- Non ferrous alloys </w:t>
            </w:r>
          </w:p>
        </w:tc>
        <w:tc>
          <w:tcPr>
            <w:tcW w:w="1486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29" w:type="dxa"/>
            <w:gridSpan w:val="6"/>
            <w:vAlign w:val="center"/>
          </w:tcPr>
          <w:p w:rsidR="00965737" w:rsidRPr="00887A60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730" w:type="dxa"/>
            <w:gridSpan w:val="3"/>
            <w:vAlign w:val="center"/>
          </w:tcPr>
          <w:p w:rsidR="00965737" w:rsidRPr="00887A60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65737" w:rsidRPr="00096D2F" w:rsidTr="00965737">
        <w:trPr>
          <w:gridAfter w:val="1"/>
          <w:wAfter w:w="32" w:type="dxa"/>
          <w:trHeight w:val="354"/>
        </w:trPr>
        <w:tc>
          <w:tcPr>
            <w:tcW w:w="3931" w:type="dxa"/>
            <w:gridSpan w:val="6"/>
            <w:vAlign w:val="center"/>
          </w:tcPr>
          <w:p w:rsidR="00965737" w:rsidRPr="00965737" w:rsidRDefault="00965737" w:rsidP="00754E3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965737">
              <w:rPr>
                <w:rFonts w:asciiTheme="majorBidi" w:hAnsiTheme="majorBidi" w:cstheme="majorBidi"/>
              </w:rPr>
              <w:t xml:space="preserve">- </w:t>
            </w:r>
            <w:r w:rsidRPr="00965737">
              <w:rPr>
                <w:rFonts w:asciiTheme="majorBidi" w:hAnsiTheme="majorBidi" w:cstheme="majorBidi"/>
                <w:lang w:val="en-GB"/>
              </w:rPr>
              <w:t xml:space="preserve">Fracture mechanics </w:t>
            </w:r>
          </w:p>
        </w:tc>
        <w:tc>
          <w:tcPr>
            <w:tcW w:w="1486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29" w:type="dxa"/>
            <w:gridSpan w:val="6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730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65737" w:rsidRPr="00096D2F" w:rsidTr="00965737">
        <w:trPr>
          <w:gridAfter w:val="1"/>
          <w:wAfter w:w="32" w:type="dxa"/>
          <w:trHeight w:val="354"/>
        </w:trPr>
        <w:tc>
          <w:tcPr>
            <w:tcW w:w="3931" w:type="dxa"/>
            <w:gridSpan w:val="6"/>
            <w:vAlign w:val="center"/>
          </w:tcPr>
          <w:p w:rsidR="00965737" w:rsidRPr="00965737" w:rsidRDefault="00965737" w:rsidP="00754E34">
            <w:p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965737">
              <w:rPr>
                <w:rFonts w:asciiTheme="majorBidi" w:hAnsiTheme="majorBidi" w:cstheme="majorBidi"/>
                <w:lang w:val="en-GB"/>
              </w:rPr>
              <w:t>- Design against Fatigue</w:t>
            </w:r>
          </w:p>
        </w:tc>
        <w:tc>
          <w:tcPr>
            <w:tcW w:w="1486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30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65737" w:rsidRPr="00096D2F" w:rsidTr="00965737">
        <w:trPr>
          <w:gridAfter w:val="1"/>
          <w:wAfter w:w="32" w:type="dxa"/>
          <w:trHeight w:val="354"/>
        </w:trPr>
        <w:tc>
          <w:tcPr>
            <w:tcW w:w="3931" w:type="dxa"/>
            <w:gridSpan w:val="6"/>
            <w:vAlign w:val="center"/>
          </w:tcPr>
          <w:p w:rsidR="00965737" w:rsidRPr="00965737" w:rsidRDefault="00965737" w:rsidP="00754E34">
            <w:p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965737">
              <w:rPr>
                <w:rFonts w:asciiTheme="majorBidi" w:hAnsiTheme="majorBidi" w:cstheme="majorBidi"/>
                <w:lang w:val="en-GB"/>
              </w:rPr>
              <w:t>- Design against Creep</w:t>
            </w:r>
          </w:p>
        </w:tc>
        <w:tc>
          <w:tcPr>
            <w:tcW w:w="1486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30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737" w:rsidRPr="00096D2F" w:rsidTr="00965737">
        <w:trPr>
          <w:gridAfter w:val="1"/>
          <w:wAfter w:w="32" w:type="dxa"/>
          <w:trHeight w:val="354"/>
        </w:trPr>
        <w:tc>
          <w:tcPr>
            <w:tcW w:w="3931" w:type="dxa"/>
            <w:gridSpan w:val="6"/>
            <w:vAlign w:val="center"/>
          </w:tcPr>
          <w:p w:rsidR="00965737" w:rsidRPr="00965737" w:rsidRDefault="00965737" w:rsidP="00754E34">
            <w:p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965737">
              <w:rPr>
                <w:rFonts w:asciiTheme="majorBidi" w:hAnsiTheme="majorBidi" w:cstheme="majorBidi"/>
                <w:lang w:val="en-GB"/>
              </w:rPr>
              <w:t xml:space="preserve">- High and low temperature considerations </w:t>
            </w:r>
          </w:p>
        </w:tc>
        <w:tc>
          <w:tcPr>
            <w:tcW w:w="1486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65737" w:rsidRPr="00096D2F" w:rsidTr="00965737">
        <w:trPr>
          <w:gridAfter w:val="1"/>
          <w:wAfter w:w="32" w:type="dxa"/>
          <w:trHeight w:val="354"/>
        </w:trPr>
        <w:tc>
          <w:tcPr>
            <w:tcW w:w="3931" w:type="dxa"/>
            <w:gridSpan w:val="6"/>
            <w:vAlign w:val="center"/>
          </w:tcPr>
          <w:p w:rsidR="00965737" w:rsidRPr="00965737" w:rsidRDefault="00965737" w:rsidP="00754E3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965737">
              <w:rPr>
                <w:rFonts w:asciiTheme="majorBidi" w:hAnsiTheme="majorBidi" w:cstheme="majorBidi"/>
                <w:lang w:val="en-GB"/>
              </w:rPr>
              <w:t>- Formalization of selection procedures</w:t>
            </w:r>
          </w:p>
        </w:tc>
        <w:tc>
          <w:tcPr>
            <w:tcW w:w="1486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30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65737" w:rsidRPr="00096D2F" w:rsidTr="00965737">
        <w:trPr>
          <w:gridAfter w:val="1"/>
          <w:wAfter w:w="32" w:type="dxa"/>
          <w:trHeight w:val="354"/>
        </w:trPr>
        <w:tc>
          <w:tcPr>
            <w:tcW w:w="3931" w:type="dxa"/>
            <w:gridSpan w:val="6"/>
            <w:vAlign w:val="center"/>
          </w:tcPr>
          <w:p w:rsidR="00965737" w:rsidRPr="00965737" w:rsidRDefault="00965737" w:rsidP="00754E3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val="en-GB"/>
              </w:rPr>
            </w:pPr>
            <w:r w:rsidRPr="00965737">
              <w:rPr>
                <w:rFonts w:asciiTheme="majorBidi" w:hAnsiTheme="majorBidi" w:cstheme="majorBidi"/>
                <w:lang w:val="en-GB"/>
              </w:rPr>
              <w:t xml:space="preserve">- Case studies </w:t>
            </w:r>
          </w:p>
        </w:tc>
        <w:tc>
          <w:tcPr>
            <w:tcW w:w="1486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29" w:type="dxa"/>
            <w:gridSpan w:val="6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730" w:type="dxa"/>
            <w:gridSpan w:val="3"/>
            <w:vAlign w:val="center"/>
          </w:tcPr>
          <w:p w:rsidR="00965737" w:rsidRPr="00D82284" w:rsidRDefault="00965737" w:rsidP="00754E3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2274E" w:rsidRPr="00096D2F" w:rsidTr="00965737">
        <w:trPr>
          <w:gridAfter w:val="1"/>
          <w:wAfter w:w="32" w:type="dxa"/>
          <w:trHeight w:val="556"/>
        </w:trPr>
        <w:tc>
          <w:tcPr>
            <w:tcW w:w="3931" w:type="dxa"/>
            <w:gridSpan w:val="6"/>
            <w:vMerge w:val="restart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2274E" w:rsidRPr="008C1932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AD564B">
              <w:rPr>
                <w:rFonts w:ascii="Times New Roman" w:hAnsi="Times New Roman" w:cs="Times New Roman"/>
                <w:sz w:val="24"/>
                <w:szCs w:val="24"/>
                <w:shd w:val="pct25" w:color="auto" w:fill="auto"/>
                <w:lang w:bidi="ar-EG"/>
              </w:rPr>
              <w:t>Lectures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 </w:t>
            </w:r>
          </w:p>
        </w:tc>
        <w:tc>
          <w:tcPr>
            <w:tcW w:w="2729" w:type="dxa"/>
            <w:gridSpan w:val="6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2274E" w:rsidRPr="008C1932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Laboratory  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3931" w:type="dxa"/>
            <w:gridSpan w:val="6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Class Activity  </w:t>
            </w:r>
          </w:p>
        </w:tc>
        <w:tc>
          <w:tcPr>
            <w:tcW w:w="2729" w:type="dxa"/>
            <w:gridSpan w:val="6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>
              <w:rPr>
                <w:rFonts w:ascii="Times New Roman" w:hAnsi="Times New Roman" w:cs="Times New Roman"/>
                <w:lang w:bidi="ar-EG"/>
              </w:rPr>
              <w:t xml:space="preserve">Study   </w:t>
            </w:r>
          </w:p>
        </w:tc>
        <w:tc>
          <w:tcPr>
            <w:tcW w:w="2730" w:type="dxa"/>
            <w:gridSpan w:val="3"/>
            <w:shd w:val="pct25" w:color="auto" w:fill="auto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   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3931" w:type="dxa"/>
            <w:gridSpan w:val="6"/>
            <w:vMerge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shd w:val="pct25" w:color="auto" w:fill="auto"/>
            <w:vAlign w:val="center"/>
          </w:tcPr>
          <w:p w:rsidR="00B2274E" w:rsidRPr="00096D2F" w:rsidRDefault="00B2274E" w:rsidP="00D86A94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   </w:t>
            </w:r>
          </w:p>
        </w:tc>
        <w:tc>
          <w:tcPr>
            <w:tcW w:w="2729" w:type="dxa"/>
            <w:gridSpan w:val="6"/>
            <w:shd w:val="pct25" w:color="auto" w:fill="auto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   </w:t>
            </w:r>
          </w:p>
        </w:tc>
        <w:tc>
          <w:tcPr>
            <w:tcW w:w="2730" w:type="dxa"/>
            <w:gridSpan w:val="3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10876" w:type="dxa"/>
            <w:gridSpan w:val="18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5417" w:type="dxa"/>
            <w:gridSpan w:val="9"/>
            <w:vAlign w:val="center"/>
          </w:tcPr>
          <w:p w:rsidR="00B2274E" w:rsidRPr="00DC1F24" w:rsidRDefault="00B2274E" w:rsidP="00CD11F0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5417" w:type="dxa"/>
            <w:gridSpan w:val="9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B2274E" w:rsidRPr="005B22A1" w:rsidRDefault="00965737" w:rsidP="00CD11F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5B22A1">
              <w:rPr>
                <w:rFonts w:asciiTheme="majorBidi" w:hAnsiTheme="majorBidi" w:cstheme="majorBidi"/>
                <w:lang w:bidi="ar-EG"/>
              </w:rPr>
              <w:t>To assess problem solving abilities.</w:t>
            </w:r>
          </w:p>
        </w:tc>
      </w:tr>
      <w:tr w:rsidR="00B2274E" w:rsidRPr="00096D2F" w:rsidTr="005B22A1">
        <w:trPr>
          <w:gridAfter w:val="1"/>
          <w:wAfter w:w="32" w:type="dxa"/>
          <w:trHeight w:val="512"/>
        </w:trPr>
        <w:tc>
          <w:tcPr>
            <w:tcW w:w="5417" w:type="dxa"/>
            <w:gridSpan w:val="9"/>
            <w:vAlign w:val="center"/>
          </w:tcPr>
          <w:p w:rsidR="00B2274E" w:rsidRPr="00096D2F" w:rsidRDefault="00B2274E" w:rsidP="00CD11F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B2274E" w:rsidRPr="005B22A1" w:rsidRDefault="00B2274E" w:rsidP="00CD11F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5B22A1">
              <w:rPr>
                <w:rFonts w:asciiTheme="majorBidi" w:hAnsiTheme="majorBidi" w:cstheme="majorBidi"/>
              </w:rPr>
              <w:t>3</w:t>
            </w:r>
          </w:p>
        </w:tc>
      </w:tr>
      <w:tr w:rsidR="00B2274E" w:rsidRPr="00096D2F" w:rsidTr="005B22A1">
        <w:trPr>
          <w:gridAfter w:val="1"/>
          <w:wAfter w:w="32" w:type="dxa"/>
          <w:trHeight w:val="422"/>
        </w:trPr>
        <w:tc>
          <w:tcPr>
            <w:tcW w:w="5417" w:type="dxa"/>
            <w:gridSpan w:val="9"/>
            <w:vAlign w:val="center"/>
          </w:tcPr>
          <w:p w:rsidR="00B2274E" w:rsidRPr="00096D2F" w:rsidRDefault="00B2274E" w:rsidP="009657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B2274E" w:rsidRPr="005B22A1" w:rsidRDefault="00965737" w:rsidP="00CD11F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highlight w:val="red"/>
              </w:rPr>
            </w:pPr>
            <w:r w:rsidRPr="005B22A1">
              <w:rPr>
                <w:rFonts w:asciiTheme="majorBidi" w:hAnsiTheme="majorBidi" w:cstheme="majorBidi"/>
                <w:lang w:bidi="ar-EG"/>
              </w:rPr>
              <w:t>To assess understanding and versatility.</w:t>
            </w:r>
          </w:p>
        </w:tc>
      </w:tr>
      <w:tr w:rsidR="00B2274E" w:rsidRPr="00096D2F" w:rsidTr="005B22A1">
        <w:trPr>
          <w:gridAfter w:val="1"/>
          <w:wAfter w:w="32" w:type="dxa"/>
          <w:trHeight w:val="422"/>
        </w:trPr>
        <w:tc>
          <w:tcPr>
            <w:tcW w:w="5417" w:type="dxa"/>
            <w:gridSpan w:val="9"/>
            <w:vAlign w:val="center"/>
          </w:tcPr>
          <w:p w:rsidR="00B2274E" w:rsidRPr="00D709AB" w:rsidRDefault="00B2274E" w:rsidP="00D86A9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709AB">
              <w:rPr>
                <w:rFonts w:ascii="Times New Roman" w:hAnsi="Times New Roman" w:cs="Times New Roman"/>
                <w:lang w:bidi="ar-EG"/>
              </w:rPr>
              <w:t xml:space="preserve"> Assessment </w:t>
            </w:r>
            <w:r>
              <w:rPr>
                <w:rFonts w:ascii="Times New Roman" w:hAnsi="Times New Roman" w:cs="Times New Roman"/>
                <w:lang w:bidi="ar-EG"/>
              </w:rPr>
              <w:t>4</w:t>
            </w:r>
            <w:r w:rsidRPr="00D709AB">
              <w:rPr>
                <w:rFonts w:ascii="Times New Roman" w:hAnsi="Times New Roman" w:cs="Times New Roman"/>
                <w:lang w:bidi="ar-EG"/>
              </w:rPr>
              <w:t>;</w:t>
            </w:r>
            <w:r w:rsidRPr="00D709AB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Oral exam/ presentation</w:t>
            </w:r>
          </w:p>
        </w:tc>
        <w:tc>
          <w:tcPr>
            <w:tcW w:w="5459" w:type="dxa"/>
            <w:gridSpan w:val="9"/>
            <w:vAlign w:val="center"/>
          </w:tcPr>
          <w:p w:rsidR="00B2274E" w:rsidRPr="005B22A1" w:rsidRDefault="00965737" w:rsidP="00D86A9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highlight w:val="red"/>
              </w:rPr>
            </w:pPr>
            <w:r w:rsidRPr="005B22A1">
              <w:rPr>
                <w:rFonts w:asciiTheme="majorBidi" w:hAnsiTheme="majorBidi" w:cstheme="majorBidi"/>
                <w:lang w:bidi="ar-EG"/>
              </w:rPr>
              <w:t>To assess understanding and ability to present data.</w:t>
            </w:r>
          </w:p>
        </w:tc>
      </w:tr>
      <w:tr w:rsidR="00B2274E" w:rsidRPr="00096D2F" w:rsidTr="005B22A1">
        <w:trPr>
          <w:gridAfter w:val="1"/>
          <w:wAfter w:w="32" w:type="dxa"/>
          <w:trHeight w:val="440"/>
        </w:trPr>
        <w:tc>
          <w:tcPr>
            <w:tcW w:w="5417" w:type="dxa"/>
            <w:gridSpan w:val="9"/>
            <w:vAlign w:val="center"/>
          </w:tcPr>
          <w:p w:rsidR="00B2274E" w:rsidRDefault="00B2274E" w:rsidP="00D86A9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5; Final Exam</w:t>
            </w:r>
          </w:p>
        </w:tc>
        <w:tc>
          <w:tcPr>
            <w:tcW w:w="5459" w:type="dxa"/>
            <w:gridSpan w:val="9"/>
            <w:vAlign w:val="center"/>
          </w:tcPr>
          <w:p w:rsidR="005B22A1" w:rsidRPr="00B8488A" w:rsidRDefault="00B2274E" w:rsidP="005B22A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At the end of term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10876" w:type="dxa"/>
            <w:gridSpan w:val="18"/>
            <w:vAlign w:val="center"/>
          </w:tcPr>
          <w:p w:rsidR="00B2274E" w:rsidRPr="005B22A1" w:rsidRDefault="00B2274E" w:rsidP="005B22A1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22A1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5417" w:type="dxa"/>
            <w:gridSpan w:val="9"/>
            <w:vAlign w:val="center"/>
          </w:tcPr>
          <w:p w:rsidR="00B2274E" w:rsidRPr="00636E7B" w:rsidRDefault="00B2274E" w:rsidP="00F6114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636E7B">
              <w:rPr>
                <w:rFonts w:asciiTheme="majorBidi" w:hAnsiTheme="majorBidi" w:cstheme="majorBidi"/>
                <w:lang w:bidi="ar-EG"/>
              </w:rPr>
              <w:t>-</w:t>
            </w:r>
            <w:r w:rsidR="00636E7B" w:rsidRPr="00636E7B">
              <w:rPr>
                <w:rFonts w:asciiTheme="majorBidi" w:hAnsiTheme="majorBidi" w:cstheme="majorBidi"/>
              </w:rPr>
              <w:t xml:space="preserve"> Lab Section</w:t>
            </w:r>
          </w:p>
        </w:tc>
        <w:tc>
          <w:tcPr>
            <w:tcW w:w="5459" w:type="dxa"/>
            <w:gridSpan w:val="9"/>
            <w:vAlign w:val="center"/>
          </w:tcPr>
          <w:p w:rsidR="00B2274E" w:rsidRDefault="00636E7B" w:rsidP="00F6114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15</w:t>
            </w:r>
            <w:r w:rsidR="00B2274E">
              <w:rPr>
                <w:rFonts w:ascii="Times New Roman" w:hAnsi="Times New Roman" w:cs="Times New Roman"/>
                <w:highlight w:val="red"/>
              </w:rPr>
              <w:t>%</w:t>
            </w:r>
          </w:p>
        </w:tc>
      </w:tr>
      <w:tr w:rsidR="00B2274E" w:rsidRPr="00096D2F" w:rsidTr="00965737">
        <w:trPr>
          <w:gridAfter w:val="1"/>
          <w:wAfter w:w="32" w:type="dxa"/>
          <w:trHeight w:val="354"/>
        </w:trPr>
        <w:tc>
          <w:tcPr>
            <w:tcW w:w="5417" w:type="dxa"/>
            <w:gridSpan w:val="9"/>
            <w:vAlign w:val="center"/>
          </w:tcPr>
          <w:p w:rsidR="00B2274E" w:rsidRPr="00636E7B" w:rsidRDefault="00B2274E" w:rsidP="00F6114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636E7B">
              <w:rPr>
                <w:rFonts w:asciiTheme="majorBidi" w:hAnsiTheme="majorBidi" w:cstheme="majorBidi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B2274E" w:rsidRPr="00D82284" w:rsidRDefault="00636E7B" w:rsidP="00F6114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15%</w:t>
            </w:r>
          </w:p>
        </w:tc>
      </w:tr>
      <w:tr w:rsidR="00636E7B" w:rsidRPr="00096D2F" w:rsidTr="00965737">
        <w:trPr>
          <w:gridAfter w:val="1"/>
          <w:wAfter w:w="32" w:type="dxa"/>
          <w:trHeight w:val="179"/>
        </w:trPr>
        <w:tc>
          <w:tcPr>
            <w:tcW w:w="5417" w:type="dxa"/>
            <w:gridSpan w:val="9"/>
            <w:vAlign w:val="center"/>
          </w:tcPr>
          <w:p w:rsidR="00636E7B" w:rsidRPr="00636E7B" w:rsidRDefault="00636E7B" w:rsidP="00636E7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636E7B">
              <w:rPr>
                <w:rFonts w:asciiTheme="majorBidi" w:hAnsiTheme="majorBidi" w:cstheme="majorBidi"/>
                <w:lang w:bidi="ar-EG"/>
              </w:rPr>
              <w:lastRenderedPageBreak/>
              <w:t xml:space="preserve">-Presentation/ Oral exam </w:t>
            </w:r>
          </w:p>
        </w:tc>
        <w:tc>
          <w:tcPr>
            <w:tcW w:w="5459" w:type="dxa"/>
            <w:gridSpan w:val="9"/>
            <w:vAlign w:val="center"/>
          </w:tcPr>
          <w:p w:rsidR="00636E7B" w:rsidRPr="00096D2F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636E7B" w:rsidRPr="00096D2F" w:rsidTr="00965737">
        <w:trPr>
          <w:gridAfter w:val="1"/>
          <w:wAfter w:w="32" w:type="dxa"/>
          <w:trHeight w:val="179"/>
        </w:trPr>
        <w:tc>
          <w:tcPr>
            <w:tcW w:w="5417" w:type="dxa"/>
            <w:gridSpan w:val="9"/>
            <w:vAlign w:val="center"/>
          </w:tcPr>
          <w:p w:rsidR="00636E7B" w:rsidRPr="00636E7B" w:rsidRDefault="00636E7B" w:rsidP="00636E7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636E7B">
              <w:rPr>
                <w:rFonts w:asciiTheme="majorBidi" w:hAnsiTheme="majorBidi" w:cstheme="majorBidi"/>
              </w:rPr>
              <w:t>Pop Quizzes</w:t>
            </w:r>
          </w:p>
        </w:tc>
        <w:tc>
          <w:tcPr>
            <w:tcW w:w="5459" w:type="dxa"/>
            <w:gridSpan w:val="9"/>
            <w:vAlign w:val="center"/>
          </w:tcPr>
          <w:p w:rsidR="00636E7B" w:rsidRPr="00B8488A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5%</w:t>
            </w:r>
          </w:p>
        </w:tc>
      </w:tr>
      <w:tr w:rsidR="00636E7B" w:rsidRPr="00096D2F" w:rsidTr="00965737">
        <w:trPr>
          <w:gridAfter w:val="1"/>
          <w:wAfter w:w="32" w:type="dxa"/>
          <w:trHeight w:val="179"/>
        </w:trPr>
        <w:tc>
          <w:tcPr>
            <w:tcW w:w="5417" w:type="dxa"/>
            <w:gridSpan w:val="9"/>
            <w:vAlign w:val="center"/>
          </w:tcPr>
          <w:p w:rsidR="00636E7B" w:rsidRPr="00636E7B" w:rsidRDefault="00636E7B" w:rsidP="00636E7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636E7B">
              <w:rPr>
                <w:rFonts w:asciiTheme="majorBidi" w:hAnsiTheme="majorBidi" w:cstheme="majorBidi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636E7B" w:rsidRPr="00B8488A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60%</w:t>
            </w:r>
          </w:p>
        </w:tc>
      </w:tr>
      <w:tr w:rsidR="00636E7B" w:rsidRPr="00096D2F" w:rsidTr="00965737">
        <w:trPr>
          <w:gridAfter w:val="1"/>
          <w:wAfter w:w="32" w:type="dxa"/>
          <w:trHeight w:val="354"/>
        </w:trPr>
        <w:tc>
          <w:tcPr>
            <w:tcW w:w="5417" w:type="dxa"/>
            <w:gridSpan w:val="9"/>
            <w:vAlign w:val="center"/>
          </w:tcPr>
          <w:p w:rsidR="00636E7B" w:rsidRPr="00096D2F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636E7B" w:rsidRPr="00096D2F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636E7B" w:rsidRPr="00096D2F" w:rsidTr="00965737">
        <w:trPr>
          <w:gridAfter w:val="1"/>
          <w:wAfter w:w="32" w:type="dxa"/>
          <w:trHeight w:val="354"/>
        </w:trPr>
        <w:tc>
          <w:tcPr>
            <w:tcW w:w="10876" w:type="dxa"/>
            <w:gridSpan w:val="18"/>
            <w:vAlign w:val="center"/>
          </w:tcPr>
          <w:p w:rsidR="00636E7B" w:rsidRPr="00096D2F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636E7B" w:rsidRPr="00096D2F" w:rsidTr="00965737">
        <w:trPr>
          <w:gridAfter w:val="1"/>
          <w:wAfter w:w="32" w:type="dxa"/>
          <w:trHeight w:val="354"/>
        </w:trPr>
        <w:tc>
          <w:tcPr>
            <w:tcW w:w="10876" w:type="dxa"/>
            <w:gridSpan w:val="18"/>
            <w:vAlign w:val="center"/>
          </w:tcPr>
          <w:p w:rsidR="00636E7B" w:rsidRPr="0082662F" w:rsidRDefault="00636E7B" w:rsidP="00636E7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2662F">
              <w:rPr>
                <w:rFonts w:asciiTheme="majorBidi" w:hAnsiTheme="majorBidi" w:cstheme="majorBidi"/>
              </w:rPr>
              <w:t>6.a. Course Notes</w:t>
            </w:r>
          </w:p>
        </w:tc>
      </w:tr>
      <w:tr w:rsidR="00636E7B" w:rsidRPr="00096D2F" w:rsidTr="00965737">
        <w:trPr>
          <w:gridAfter w:val="1"/>
          <w:wAfter w:w="32" w:type="dxa"/>
          <w:trHeight w:val="354"/>
        </w:trPr>
        <w:tc>
          <w:tcPr>
            <w:tcW w:w="10876" w:type="dxa"/>
            <w:gridSpan w:val="18"/>
            <w:vAlign w:val="center"/>
          </w:tcPr>
          <w:p w:rsidR="00636E7B" w:rsidRPr="0082662F" w:rsidRDefault="00636E7B" w:rsidP="00636E7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2662F">
              <w:rPr>
                <w:rFonts w:asciiTheme="majorBidi" w:hAnsiTheme="majorBidi" w:cstheme="majorBidi"/>
              </w:rPr>
              <w:t xml:space="preserve">6. </w:t>
            </w:r>
            <w:proofErr w:type="gramStart"/>
            <w:r w:rsidRPr="0082662F">
              <w:rPr>
                <w:rFonts w:asciiTheme="majorBidi" w:hAnsiTheme="majorBidi" w:cstheme="majorBidi"/>
              </w:rPr>
              <w:t>b</w:t>
            </w:r>
            <w:proofErr w:type="gramEnd"/>
            <w:r w:rsidRPr="0082662F">
              <w:rPr>
                <w:rFonts w:asciiTheme="majorBidi" w:hAnsiTheme="majorBidi" w:cstheme="majorBidi"/>
              </w:rPr>
              <w:t xml:space="preserve">. </w:t>
            </w:r>
            <w:r w:rsidRPr="0082662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82662F">
              <w:rPr>
                <w:rFonts w:asciiTheme="majorBidi" w:hAnsiTheme="majorBidi" w:cstheme="majorBidi"/>
              </w:rPr>
              <w:t>Essential Books (Text Books)</w:t>
            </w:r>
          </w:p>
          <w:p w:rsidR="00636E7B" w:rsidRPr="0082662F" w:rsidRDefault="00636E7B" w:rsidP="00636E7B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2662F">
              <w:rPr>
                <w:rFonts w:asciiTheme="majorBidi" w:hAnsiTheme="majorBidi" w:cstheme="majorBidi"/>
              </w:rPr>
              <w:t>Suggested by the Academic Advisor</w:t>
            </w:r>
          </w:p>
          <w:p w:rsidR="00636E7B" w:rsidRPr="0082662F" w:rsidRDefault="00636E7B" w:rsidP="00636E7B">
            <w:pPr>
              <w:numPr>
                <w:ilvl w:val="0"/>
                <w:numId w:val="13"/>
              </w:numPr>
              <w:bidi w:val="0"/>
              <w:spacing w:after="0" w:line="240" w:lineRule="auto"/>
              <w:ind w:right="360"/>
              <w:jc w:val="both"/>
              <w:rPr>
                <w:rFonts w:asciiTheme="majorBidi" w:hAnsiTheme="majorBidi" w:cstheme="majorBidi"/>
              </w:rPr>
            </w:pPr>
            <w:r w:rsidRPr="0082662F">
              <w:rPr>
                <w:rFonts w:asciiTheme="majorBidi" w:hAnsiTheme="majorBidi" w:cstheme="majorBidi"/>
                <w:lang w:val="en-GB"/>
              </w:rPr>
              <w:t>Notes prepared by the lecturer.</w:t>
            </w:r>
          </w:p>
          <w:p w:rsidR="00636E7B" w:rsidRPr="0082662F" w:rsidRDefault="00636E7B" w:rsidP="00636E7B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82662F">
              <w:rPr>
                <w:rFonts w:asciiTheme="majorBidi" w:hAnsiTheme="majorBidi" w:cstheme="majorBidi"/>
                <w:lang w:val="en-GB"/>
              </w:rPr>
              <w:t xml:space="preserve">Structure and properties of Engineering alloys, Smith, </w:t>
            </w:r>
            <w:proofErr w:type="spellStart"/>
            <w:r w:rsidRPr="0082662F">
              <w:rPr>
                <w:rFonts w:asciiTheme="majorBidi" w:hAnsiTheme="majorBidi" w:cstheme="majorBidi"/>
                <w:lang w:val="en-GB"/>
              </w:rPr>
              <w:t>Pense</w:t>
            </w:r>
            <w:proofErr w:type="spellEnd"/>
            <w:r w:rsidRPr="0082662F">
              <w:rPr>
                <w:rFonts w:asciiTheme="majorBidi" w:hAnsiTheme="majorBidi" w:cstheme="majorBidi"/>
                <w:lang w:val="en-GB"/>
              </w:rPr>
              <w:t xml:space="preserve"> and Gordon, McGraw Hill.</w:t>
            </w:r>
          </w:p>
          <w:p w:rsidR="00636E7B" w:rsidRPr="0082662F" w:rsidRDefault="00636E7B" w:rsidP="00636E7B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82662F">
              <w:rPr>
                <w:rFonts w:asciiTheme="majorBidi" w:hAnsiTheme="majorBidi" w:cstheme="majorBidi"/>
                <w:lang w:val="en-GB"/>
              </w:rPr>
              <w:t xml:space="preserve">Steel and its heat treatment,   </w:t>
            </w:r>
            <w:proofErr w:type="spellStart"/>
            <w:r w:rsidRPr="0082662F">
              <w:rPr>
                <w:rFonts w:asciiTheme="majorBidi" w:hAnsiTheme="majorBidi" w:cstheme="majorBidi"/>
                <w:lang w:val="en-GB"/>
              </w:rPr>
              <w:t>Thelning</w:t>
            </w:r>
            <w:proofErr w:type="spellEnd"/>
            <w:r w:rsidRPr="0082662F">
              <w:rPr>
                <w:rFonts w:asciiTheme="majorBidi" w:hAnsiTheme="majorBidi" w:cstheme="majorBidi"/>
                <w:lang w:val="en-GB"/>
              </w:rPr>
              <w:t xml:space="preserve">, </w:t>
            </w:r>
            <w:proofErr w:type="spellStart"/>
            <w:r w:rsidRPr="0082662F">
              <w:rPr>
                <w:rFonts w:asciiTheme="majorBidi" w:hAnsiTheme="majorBidi" w:cstheme="majorBidi"/>
                <w:lang w:val="en-GB"/>
              </w:rPr>
              <w:t>Butterworths</w:t>
            </w:r>
            <w:proofErr w:type="spellEnd"/>
            <w:r w:rsidRPr="0082662F">
              <w:rPr>
                <w:rFonts w:asciiTheme="majorBidi" w:hAnsiTheme="majorBidi" w:cstheme="majorBidi"/>
                <w:lang w:val="en-GB"/>
              </w:rPr>
              <w:t>;</w:t>
            </w:r>
          </w:p>
          <w:p w:rsidR="00636E7B" w:rsidRPr="0082662F" w:rsidRDefault="00636E7B" w:rsidP="00636E7B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82662F">
              <w:rPr>
                <w:rFonts w:asciiTheme="majorBidi" w:hAnsiTheme="majorBidi" w:cstheme="majorBidi"/>
                <w:lang w:val="en-GB"/>
              </w:rPr>
              <w:t xml:space="preserve">The Science and Design of Engineering Materials, Schaffer, </w:t>
            </w:r>
            <w:proofErr w:type="spellStart"/>
            <w:r w:rsidRPr="0082662F">
              <w:rPr>
                <w:rFonts w:asciiTheme="majorBidi" w:hAnsiTheme="majorBidi" w:cstheme="majorBidi"/>
                <w:lang w:val="en-GB"/>
              </w:rPr>
              <w:t>Saxena</w:t>
            </w:r>
            <w:proofErr w:type="spellEnd"/>
            <w:r w:rsidRPr="0082662F">
              <w:rPr>
                <w:rFonts w:asciiTheme="majorBidi" w:hAnsiTheme="majorBidi" w:cstheme="majorBidi"/>
                <w:lang w:val="en-GB"/>
              </w:rPr>
              <w:t xml:space="preserve">, </w:t>
            </w:r>
            <w:proofErr w:type="spellStart"/>
            <w:r w:rsidRPr="0082662F">
              <w:rPr>
                <w:rFonts w:asciiTheme="majorBidi" w:hAnsiTheme="majorBidi" w:cstheme="majorBidi"/>
                <w:lang w:val="en-GB"/>
              </w:rPr>
              <w:t>Antolovich</w:t>
            </w:r>
            <w:proofErr w:type="spellEnd"/>
            <w:r w:rsidRPr="0082662F">
              <w:rPr>
                <w:rFonts w:asciiTheme="majorBidi" w:hAnsiTheme="majorBidi" w:cstheme="majorBidi"/>
                <w:lang w:val="en-GB"/>
              </w:rPr>
              <w:t>, Sanders and warner, Irwin.</w:t>
            </w:r>
          </w:p>
          <w:p w:rsidR="00636E7B" w:rsidRPr="0082662F" w:rsidRDefault="00636E7B" w:rsidP="00636E7B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82662F">
              <w:rPr>
                <w:rFonts w:asciiTheme="majorBidi" w:hAnsiTheme="majorBidi" w:cstheme="majorBidi"/>
                <w:lang w:val="en-GB"/>
              </w:rPr>
              <w:t xml:space="preserve">Physical Metallurgy of Steels, William </w:t>
            </w:r>
            <w:proofErr w:type="spellStart"/>
            <w:r w:rsidRPr="0082662F">
              <w:rPr>
                <w:rFonts w:asciiTheme="majorBidi" w:hAnsiTheme="majorBidi" w:cstheme="majorBidi"/>
                <w:lang w:val="en-GB"/>
              </w:rPr>
              <w:t>C.Leslie</w:t>
            </w:r>
            <w:proofErr w:type="spellEnd"/>
            <w:r w:rsidRPr="0082662F">
              <w:rPr>
                <w:rFonts w:asciiTheme="majorBidi" w:hAnsiTheme="majorBidi" w:cstheme="majorBidi"/>
                <w:lang w:val="en-GB"/>
              </w:rPr>
              <w:t>, McGraw- Hill.</w:t>
            </w:r>
          </w:p>
          <w:p w:rsidR="00636E7B" w:rsidRPr="0082662F" w:rsidRDefault="00636E7B" w:rsidP="00636E7B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82662F">
              <w:rPr>
                <w:rFonts w:asciiTheme="majorBidi" w:hAnsiTheme="majorBidi" w:cstheme="majorBidi"/>
              </w:rPr>
              <w:t xml:space="preserve">Internet web sites, 2002-2006. </w:t>
            </w:r>
          </w:p>
          <w:p w:rsidR="00636E7B" w:rsidRPr="0082662F" w:rsidRDefault="00636E7B" w:rsidP="00636E7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636E7B" w:rsidRPr="00096D2F" w:rsidTr="00965737">
        <w:trPr>
          <w:gridAfter w:val="1"/>
          <w:wAfter w:w="32" w:type="dxa"/>
          <w:trHeight w:val="354"/>
        </w:trPr>
        <w:tc>
          <w:tcPr>
            <w:tcW w:w="10876" w:type="dxa"/>
            <w:gridSpan w:val="18"/>
            <w:vAlign w:val="center"/>
          </w:tcPr>
          <w:p w:rsidR="00636E7B" w:rsidRPr="0082662F" w:rsidRDefault="00636E7B" w:rsidP="00636E7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proofErr w:type="gramStart"/>
            <w:r w:rsidRPr="0082662F">
              <w:rPr>
                <w:rFonts w:asciiTheme="majorBidi" w:hAnsiTheme="majorBidi" w:cstheme="majorBidi"/>
              </w:rPr>
              <w:t>6.c</w:t>
            </w:r>
            <w:proofErr w:type="gramEnd"/>
            <w:r w:rsidRPr="0082662F">
              <w:rPr>
                <w:rFonts w:asciiTheme="majorBidi" w:hAnsiTheme="majorBidi" w:cstheme="majorBidi"/>
              </w:rPr>
              <w:t>.</w:t>
            </w:r>
            <w:r w:rsidRPr="0082662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82662F">
              <w:rPr>
                <w:rFonts w:asciiTheme="majorBidi" w:hAnsiTheme="majorBidi" w:cstheme="majorBidi"/>
              </w:rPr>
              <w:t xml:space="preserve">Recommended Books. </w:t>
            </w:r>
          </w:p>
          <w:p w:rsidR="00636E7B" w:rsidRPr="0082662F" w:rsidRDefault="00636E7B" w:rsidP="00636E7B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2662F">
              <w:rPr>
                <w:rFonts w:asciiTheme="majorBidi" w:hAnsiTheme="majorBidi" w:cstheme="majorBidi"/>
              </w:rPr>
              <w:t xml:space="preserve">Suggested by the Academic </w:t>
            </w:r>
            <w:proofErr w:type="spellStart"/>
            <w:r w:rsidRPr="0082662F">
              <w:rPr>
                <w:rFonts w:asciiTheme="majorBidi" w:hAnsiTheme="majorBidi" w:cstheme="majorBidi"/>
              </w:rPr>
              <w:t>Advistor</w:t>
            </w:r>
            <w:proofErr w:type="spellEnd"/>
          </w:p>
        </w:tc>
      </w:tr>
      <w:tr w:rsidR="00636E7B" w:rsidRPr="00096D2F" w:rsidTr="00965737">
        <w:trPr>
          <w:gridAfter w:val="1"/>
          <w:wAfter w:w="32" w:type="dxa"/>
          <w:trHeight w:val="354"/>
        </w:trPr>
        <w:tc>
          <w:tcPr>
            <w:tcW w:w="10876" w:type="dxa"/>
            <w:gridSpan w:val="18"/>
            <w:vAlign w:val="center"/>
          </w:tcPr>
          <w:p w:rsidR="00636E7B" w:rsidRPr="0082662F" w:rsidRDefault="00636E7B" w:rsidP="00636E7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2662F">
              <w:rPr>
                <w:rFonts w:asciiTheme="majorBidi" w:hAnsiTheme="majorBidi" w:cstheme="majorBidi"/>
              </w:rPr>
              <w:t>6.d. Periodicals, Web Sites, … etc: N/A</w:t>
            </w:r>
          </w:p>
        </w:tc>
      </w:tr>
      <w:tr w:rsidR="00636E7B" w:rsidRPr="00096D2F" w:rsidTr="00965737">
        <w:trPr>
          <w:gridAfter w:val="1"/>
          <w:wAfter w:w="32" w:type="dxa"/>
          <w:trHeight w:val="354"/>
        </w:trPr>
        <w:tc>
          <w:tcPr>
            <w:tcW w:w="10876" w:type="dxa"/>
            <w:gridSpan w:val="18"/>
            <w:vAlign w:val="center"/>
          </w:tcPr>
          <w:p w:rsidR="00636E7B" w:rsidRPr="00096D2F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636E7B" w:rsidRPr="00096D2F" w:rsidTr="00965737">
        <w:trPr>
          <w:gridAfter w:val="1"/>
          <w:wAfter w:w="32" w:type="dxa"/>
          <w:trHeight w:val="354"/>
        </w:trPr>
        <w:tc>
          <w:tcPr>
            <w:tcW w:w="10876" w:type="dxa"/>
            <w:gridSpan w:val="18"/>
            <w:vAlign w:val="center"/>
          </w:tcPr>
          <w:p w:rsidR="00636E7B" w:rsidRPr="00142C42" w:rsidRDefault="00A14E2B" w:rsidP="00636E7B">
            <w:pPr>
              <w:pStyle w:val="BodyTextIndent"/>
              <w:ind w:left="0" w:firstLine="0"/>
              <w:jc w:val="both"/>
            </w:pPr>
            <w:r>
              <w:t>Computer , data show ,projector and blackboard</w:t>
            </w:r>
          </w:p>
        </w:tc>
      </w:tr>
      <w:tr w:rsidR="00636E7B" w:rsidRPr="00096D2F" w:rsidTr="00965737">
        <w:trPr>
          <w:gridAfter w:val="1"/>
          <w:wAfter w:w="32" w:type="dxa"/>
          <w:trHeight w:val="354"/>
        </w:trPr>
        <w:tc>
          <w:tcPr>
            <w:tcW w:w="2371" w:type="dxa"/>
            <w:gridSpan w:val="3"/>
            <w:vAlign w:val="center"/>
          </w:tcPr>
          <w:p w:rsidR="00636E7B" w:rsidRPr="00096D2F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636E7B" w:rsidRPr="00D709AB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r w:rsidR="0042340C">
              <w:rPr>
                <w:rFonts w:ascii="Times New Roman" w:hAnsi="Times New Roman" w:cs="Times New Roman"/>
                <w:b/>
                <w:bCs/>
              </w:rPr>
              <w:t xml:space="preserve"> Abdel-</w:t>
            </w:r>
            <w:r>
              <w:rPr>
                <w:rFonts w:ascii="Times New Roman" w:hAnsi="Times New Roman" w:cs="Times New Roman"/>
                <w:b/>
                <w:bCs/>
              </w:rPr>
              <w:t>Hamid Ahmed H</w:t>
            </w:r>
            <w:r w:rsidR="0042340C">
              <w:rPr>
                <w:rFonts w:ascii="Times New Roman" w:hAnsi="Times New Roman" w:cs="Times New Roman"/>
                <w:b/>
                <w:bCs/>
              </w:rPr>
              <w:t>ussein</w:t>
            </w:r>
          </w:p>
        </w:tc>
      </w:tr>
      <w:tr w:rsidR="00636E7B" w:rsidRPr="00096D2F" w:rsidTr="00965737">
        <w:trPr>
          <w:gridAfter w:val="1"/>
          <w:wAfter w:w="32" w:type="dxa"/>
          <w:trHeight w:val="354"/>
        </w:trPr>
        <w:tc>
          <w:tcPr>
            <w:tcW w:w="2371" w:type="dxa"/>
            <w:gridSpan w:val="3"/>
            <w:vAlign w:val="center"/>
          </w:tcPr>
          <w:p w:rsidR="00636E7B" w:rsidRPr="00096D2F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636E7B" w:rsidRPr="00D709AB" w:rsidRDefault="00636E7B" w:rsidP="00636E7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sayed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Mahmoud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Banaa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1B967734"/>
    <w:multiLevelType w:val="hybridMultilevel"/>
    <w:tmpl w:val="AE8A6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22CB1"/>
    <w:multiLevelType w:val="hybridMultilevel"/>
    <w:tmpl w:val="0C2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8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9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0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D0405"/>
    <w:multiLevelType w:val="hybridMultilevel"/>
    <w:tmpl w:val="CAEE8A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1018B1"/>
    <w:rsid w:val="00134C85"/>
    <w:rsid w:val="00142C42"/>
    <w:rsid w:val="00144A1E"/>
    <w:rsid w:val="00145376"/>
    <w:rsid w:val="00166826"/>
    <w:rsid w:val="001749AD"/>
    <w:rsid w:val="001C4843"/>
    <w:rsid w:val="00237D13"/>
    <w:rsid w:val="002623B6"/>
    <w:rsid w:val="002717ED"/>
    <w:rsid w:val="00272776"/>
    <w:rsid w:val="00276457"/>
    <w:rsid w:val="002A3F43"/>
    <w:rsid w:val="002C0535"/>
    <w:rsid w:val="002E0069"/>
    <w:rsid w:val="002E2003"/>
    <w:rsid w:val="002F37C9"/>
    <w:rsid w:val="00331E9D"/>
    <w:rsid w:val="003415D7"/>
    <w:rsid w:val="003B2AE5"/>
    <w:rsid w:val="003F53BA"/>
    <w:rsid w:val="004003D9"/>
    <w:rsid w:val="00401C86"/>
    <w:rsid w:val="00402CE4"/>
    <w:rsid w:val="00410B66"/>
    <w:rsid w:val="0042340C"/>
    <w:rsid w:val="00446357"/>
    <w:rsid w:val="00466D55"/>
    <w:rsid w:val="004B2CCC"/>
    <w:rsid w:val="004F368C"/>
    <w:rsid w:val="004F77F1"/>
    <w:rsid w:val="00510443"/>
    <w:rsid w:val="00514566"/>
    <w:rsid w:val="00537809"/>
    <w:rsid w:val="005441B2"/>
    <w:rsid w:val="005A1ADB"/>
    <w:rsid w:val="005B22A1"/>
    <w:rsid w:val="005B4A7D"/>
    <w:rsid w:val="006200DC"/>
    <w:rsid w:val="00626B1F"/>
    <w:rsid w:val="00632B61"/>
    <w:rsid w:val="00636E7B"/>
    <w:rsid w:val="00642770"/>
    <w:rsid w:val="006B2DCF"/>
    <w:rsid w:val="006B7FEF"/>
    <w:rsid w:val="006C751C"/>
    <w:rsid w:val="006E60DB"/>
    <w:rsid w:val="007123E4"/>
    <w:rsid w:val="00724926"/>
    <w:rsid w:val="00750DE2"/>
    <w:rsid w:val="00754E34"/>
    <w:rsid w:val="00762609"/>
    <w:rsid w:val="00763F38"/>
    <w:rsid w:val="007855DC"/>
    <w:rsid w:val="007B3955"/>
    <w:rsid w:val="007E5BAE"/>
    <w:rsid w:val="007F0DE4"/>
    <w:rsid w:val="0080039C"/>
    <w:rsid w:val="00824634"/>
    <w:rsid w:val="0082662F"/>
    <w:rsid w:val="00855111"/>
    <w:rsid w:val="00864DF1"/>
    <w:rsid w:val="00887A60"/>
    <w:rsid w:val="008C1932"/>
    <w:rsid w:val="008D45C7"/>
    <w:rsid w:val="00915FF3"/>
    <w:rsid w:val="00945530"/>
    <w:rsid w:val="009543F6"/>
    <w:rsid w:val="00965737"/>
    <w:rsid w:val="00965E3B"/>
    <w:rsid w:val="00971C5B"/>
    <w:rsid w:val="009875D4"/>
    <w:rsid w:val="009A4285"/>
    <w:rsid w:val="009D5CB2"/>
    <w:rsid w:val="009D5DEE"/>
    <w:rsid w:val="009D7476"/>
    <w:rsid w:val="009E379F"/>
    <w:rsid w:val="00A14E2B"/>
    <w:rsid w:val="00A21B32"/>
    <w:rsid w:val="00A84BE4"/>
    <w:rsid w:val="00AD1F86"/>
    <w:rsid w:val="00AD564B"/>
    <w:rsid w:val="00AE52CE"/>
    <w:rsid w:val="00B01BE4"/>
    <w:rsid w:val="00B14DD6"/>
    <w:rsid w:val="00B2274E"/>
    <w:rsid w:val="00B31EE5"/>
    <w:rsid w:val="00B35D4D"/>
    <w:rsid w:val="00B66509"/>
    <w:rsid w:val="00B70F06"/>
    <w:rsid w:val="00B7663B"/>
    <w:rsid w:val="00B83B19"/>
    <w:rsid w:val="00B8488A"/>
    <w:rsid w:val="00C062C4"/>
    <w:rsid w:val="00C20A15"/>
    <w:rsid w:val="00C20A36"/>
    <w:rsid w:val="00C5335C"/>
    <w:rsid w:val="00C637AA"/>
    <w:rsid w:val="00C75184"/>
    <w:rsid w:val="00CD11F0"/>
    <w:rsid w:val="00D00894"/>
    <w:rsid w:val="00D052A3"/>
    <w:rsid w:val="00D14956"/>
    <w:rsid w:val="00D526B7"/>
    <w:rsid w:val="00D57B9E"/>
    <w:rsid w:val="00D82284"/>
    <w:rsid w:val="00D86A94"/>
    <w:rsid w:val="00DB5DF1"/>
    <w:rsid w:val="00DC1F24"/>
    <w:rsid w:val="00DC31DC"/>
    <w:rsid w:val="00DD7424"/>
    <w:rsid w:val="00E50DE4"/>
    <w:rsid w:val="00E90500"/>
    <w:rsid w:val="00EE7497"/>
    <w:rsid w:val="00F03DD4"/>
    <w:rsid w:val="00F334BC"/>
    <w:rsid w:val="00F6114B"/>
    <w:rsid w:val="00F65980"/>
    <w:rsid w:val="00F66A46"/>
    <w:rsid w:val="00F75246"/>
    <w:rsid w:val="00F86CD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5:docId w15:val="{C886B89A-8294-4229-9D52-C09B6B08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142C42"/>
    <w:pPr>
      <w:bidi w:val="0"/>
      <w:spacing w:after="0" w:line="240" w:lineRule="auto"/>
      <w:ind w:left="990" w:hanging="990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42C42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4</cp:revision>
  <dcterms:created xsi:type="dcterms:W3CDTF">2014-12-10T11:18:00Z</dcterms:created>
  <dcterms:modified xsi:type="dcterms:W3CDTF">2015-04-25T22:09:00Z</dcterms:modified>
</cp:coreProperties>
</file>